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F4" w:rsidRPr="00051AF4" w:rsidRDefault="00051AF4" w:rsidP="00051AF4">
      <w:pPr>
        <w:numPr>
          <w:ilvl w:val="0"/>
          <w:numId w:val="1"/>
        </w:numPr>
        <w:textAlignment w:val="baseline"/>
        <w:rPr>
          <w:rFonts w:ascii="Arial" w:hAnsi="Arial" w:cs="Times New Roman"/>
          <w:color w:val="000000"/>
        </w:rPr>
      </w:pPr>
      <w:r w:rsidRPr="00051AF4">
        <w:rPr>
          <w:rFonts w:ascii="Arial" w:hAnsi="Arial" w:cs="Times New Roman"/>
          <w:color w:val="000000"/>
        </w:rPr>
        <w:t xml:space="preserve">List and define the four targeting strategies from the phases of targeting steps. </w:t>
      </w:r>
    </w:p>
    <w:p w:rsidR="00051AF4" w:rsidRPr="00051AF4" w:rsidRDefault="00051AF4" w:rsidP="00051AF4">
      <w:pPr>
        <w:numPr>
          <w:ilvl w:val="1"/>
          <w:numId w:val="2"/>
        </w:numPr>
        <w:ind w:left="1440" w:hanging="360"/>
        <w:textAlignment w:val="baseline"/>
        <w:rPr>
          <w:rFonts w:ascii="Arial" w:hAnsi="Arial" w:cs="Times New Roman"/>
          <w:color w:val="000000"/>
        </w:rPr>
      </w:pPr>
      <w:r w:rsidRPr="00051AF4">
        <w:rPr>
          <w:rFonts w:ascii="Arial" w:hAnsi="Arial" w:cs="Times New Roman"/>
          <w:b/>
          <w:bCs/>
          <w:color w:val="000000"/>
        </w:rPr>
        <w:t>Undifferentiated Targeting Strategy</w:t>
      </w:r>
      <w:r w:rsidRPr="00051AF4">
        <w:rPr>
          <w:rFonts w:ascii="Arial" w:hAnsi="Arial" w:cs="Times New Roman"/>
          <w:color w:val="000000"/>
        </w:rPr>
        <w:t xml:space="preserve"> - Appealing to the broad spectrum of people. </w:t>
      </w:r>
    </w:p>
    <w:p w:rsidR="00051AF4" w:rsidRPr="00051AF4" w:rsidRDefault="00051AF4" w:rsidP="00051AF4">
      <w:pPr>
        <w:numPr>
          <w:ilvl w:val="2"/>
          <w:numId w:val="3"/>
        </w:numPr>
        <w:ind w:left="2160" w:hanging="360"/>
        <w:textAlignment w:val="baseline"/>
        <w:rPr>
          <w:rFonts w:ascii="Arial" w:hAnsi="Arial" w:cs="Times New Roman"/>
          <w:color w:val="000000"/>
        </w:rPr>
      </w:pPr>
      <w:r w:rsidRPr="00051AF4">
        <w:rPr>
          <w:rFonts w:ascii="Arial" w:hAnsi="Arial" w:cs="Times New Roman"/>
          <w:color w:val="000000"/>
        </w:rPr>
        <w:t xml:space="preserve">Companies like </w:t>
      </w:r>
      <w:proofErr w:type="spellStart"/>
      <w:r w:rsidRPr="00051AF4">
        <w:rPr>
          <w:rFonts w:ascii="Arial" w:hAnsi="Arial" w:cs="Times New Roman"/>
          <w:color w:val="000000"/>
        </w:rPr>
        <w:t>Walmart</w:t>
      </w:r>
      <w:proofErr w:type="spellEnd"/>
      <w:r w:rsidRPr="00051AF4">
        <w:rPr>
          <w:rFonts w:ascii="Arial" w:hAnsi="Arial" w:cs="Times New Roman"/>
          <w:color w:val="000000"/>
        </w:rPr>
        <w:t xml:space="preserve"> use this type of strategy. If it is successful, this strategy is very cost effective because it is cheaper to develop one product or one advertising campaign than to choose several targets and create separate products or messages for each. Although, this is a risk because a company using this strategy must be willing to bet most people have similar needs so the same product and message will appeal to them.  </w:t>
      </w:r>
    </w:p>
    <w:p w:rsidR="00051AF4" w:rsidRPr="00051AF4" w:rsidRDefault="00051AF4" w:rsidP="00051AF4">
      <w:pPr>
        <w:numPr>
          <w:ilvl w:val="1"/>
          <w:numId w:val="3"/>
        </w:numPr>
        <w:ind w:left="1440" w:hanging="360"/>
        <w:textAlignment w:val="baseline"/>
        <w:rPr>
          <w:rFonts w:ascii="Arial" w:hAnsi="Arial" w:cs="Times New Roman"/>
          <w:color w:val="000000"/>
        </w:rPr>
      </w:pPr>
      <w:r w:rsidRPr="00051AF4">
        <w:rPr>
          <w:rFonts w:ascii="Arial" w:hAnsi="Arial" w:cs="Times New Roman"/>
          <w:b/>
          <w:bCs/>
          <w:color w:val="000000"/>
        </w:rPr>
        <w:t>Differentiated Targeting Strategy</w:t>
      </w:r>
      <w:r w:rsidRPr="00051AF4">
        <w:rPr>
          <w:rFonts w:ascii="Arial" w:hAnsi="Arial" w:cs="Times New Roman"/>
          <w:color w:val="000000"/>
        </w:rPr>
        <w:t xml:space="preserve"> - Developing one or more products for each </w:t>
      </w:r>
      <w:proofErr w:type="spellStart"/>
      <w:r w:rsidRPr="00051AF4">
        <w:rPr>
          <w:rFonts w:ascii="Arial" w:hAnsi="Arial" w:cs="Times New Roman"/>
          <w:color w:val="000000"/>
        </w:rPr>
        <w:t>ot</w:t>
      </w:r>
      <w:proofErr w:type="spellEnd"/>
      <w:r w:rsidRPr="00051AF4">
        <w:rPr>
          <w:rFonts w:ascii="Arial" w:hAnsi="Arial" w:cs="Times New Roman"/>
          <w:color w:val="000000"/>
        </w:rPr>
        <w:t xml:space="preserve"> the several distinct customer groups and making sure these offerings are kept separate in the marketplace</w:t>
      </w:r>
    </w:p>
    <w:p w:rsidR="00051AF4" w:rsidRPr="00051AF4" w:rsidRDefault="00051AF4" w:rsidP="00051AF4">
      <w:pPr>
        <w:numPr>
          <w:ilvl w:val="2"/>
          <w:numId w:val="4"/>
        </w:numPr>
        <w:textAlignment w:val="baseline"/>
        <w:rPr>
          <w:rFonts w:ascii="Arial" w:hAnsi="Arial" w:cs="Times New Roman"/>
          <w:color w:val="000000"/>
        </w:rPr>
      </w:pPr>
      <w:r w:rsidRPr="00051AF4">
        <w:rPr>
          <w:rFonts w:ascii="Arial" w:hAnsi="Arial" w:cs="Times New Roman"/>
          <w:color w:val="000000"/>
        </w:rPr>
        <w:t xml:space="preserve">This strategy is used when consumers among well-known brands that have distinctive images, and the company can identify one or more segments that have distinct needs for different types of products. </w:t>
      </w:r>
    </w:p>
    <w:p w:rsidR="00051AF4" w:rsidRPr="00051AF4" w:rsidRDefault="00051AF4" w:rsidP="00051AF4">
      <w:pPr>
        <w:numPr>
          <w:ilvl w:val="1"/>
          <w:numId w:val="4"/>
        </w:numPr>
        <w:textAlignment w:val="baseline"/>
        <w:rPr>
          <w:rFonts w:ascii="Arial" w:hAnsi="Arial" w:cs="Times New Roman"/>
          <w:color w:val="000000"/>
        </w:rPr>
      </w:pPr>
      <w:r w:rsidRPr="00051AF4">
        <w:rPr>
          <w:rFonts w:ascii="Arial" w:hAnsi="Arial" w:cs="Times New Roman"/>
          <w:b/>
          <w:bCs/>
          <w:color w:val="000000"/>
        </w:rPr>
        <w:t>Concentrated Targeting Strategy</w:t>
      </w:r>
      <w:r w:rsidRPr="00051AF4">
        <w:rPr>
          <w:rFonts w:ascii="Arial" w:hAnsi="Arial" w:cs="Times New Roman"/>
          <w:color w:val="000000"/>
        </w:rPr>
        <w:t xml:space="preserve"> - Focusing a firm’s efforts on offering one or more products to a single segment </w:t>
      </w:r>
    </w:p>
    <w:p w:rsidR="00051AF4" w:rsidRPr="00051AF4" w:rsidRDefault="00051AF4" w:rsidP="00051AF4">
      <w:pPr>
        <w:numPr>
          <w:ilvl w:val="2"/>
          <w:numId w:val="5"/>
        </w:numPr>
        <w:textAlignment w:val="baseline"/>
        <w:rPr>
          <w:rFonts w:ascii="Arial" w:hAnsi="Arial" w:cs="Times New Roman"/>
          <w:color w:val="000000"/>
        </w:rPr>
      </w:pPr>
      <w:proofErr w:type="gramStart"/>
      <w:r w:rsidRPr="00051AF4">
        <w:rPr>
          <w:rFonts w:ascii="Arial" w:hAnsi="Arial" w:cs="Times New Roman"/>
          <w:color w:val="000000"/>
        </w:rPr>
        <w:t>This strategy is often utilized by smaller firms that do not have the resources or the desire to be all things to all people</w:t>
      </w:r>
      <w:proofErr w:type="gramEnd"/>
      <w:r w:rsidRPr="00051AF4">
        <w:rPr>
          <w:rFonts w:ascii="Arial" w:hAnsi="Arial" w:cs="Times New Roman"/>
          <w:color w:val="000000"/>
        </w:rPr>
        <w:t xml:space="preserve">. </w:t>
      </w:r>
    </w:p>
    <w:p w:rsidR="00051AF4" w:rsidRPr="00051AF4" w:rsidRDefault="00051AF4" w:rsidP="00051AF4">
      <w:pPr>
        <w:numPr>
          <w:ilvl w:val="1"/>
          <w:numId w:val="5"/>
        </w:numPr>
        <w:textAlignment w:val="baseline"/>
        <w:rPr>
          <w:rFonts w:ascii="Arial" w:hAnsi="Arial" w:cs="Times New Roman"/>
          <w:color w:val="000000"/>
        </w:rPr>
      </w:pPr>
      <w:bookmarkStart w:id="0" w:name="_GoBack"/>
      <w:r w:rsidRPr="00051AF4">
        <w:rPr>
          <w:rFonts w:ascii="Arial" w:hAnsi="Arial" w:cs="Times New Roman"/>
          <w:b/>
          <w:bCs/>
          <w:color w:val="000000"/>
        </w:rPr>
        <w:t>Custom Marketing Strategy</w:t>
      </w:r>
      <w:r w:rsidRPr="00051AF4">
        <w:rPr>
          <w:rFonts w:ascii="Arial" w:hAnsi="Arial" w:cs="Times New Roman"/>
          <w:color w:val="000000"/>
        </w:rPr>
        <w:t xml:space="preserve"> - An approach that tailors specific products </w:t>
      </w:r>
      <w:bookmarkEnd w:id="0"/>
      <w:r w:rsidRPr="00051AF4">
        <w:rPr>
          <w:rFonts w:ascii="Arial" w:hAnsi="Arial" w:cs="Times New Roman"/>
          <w:color w:val="000000"/>
        </w:rPr>
        <w:t xml:space="preserve">and the messages about them to individual customers </w:t>
      </w:r>
    </w:p>
    <w:p w:rsidR="00051AF4" w:rsidRPr="00051AF4" w:rsidRDefault="00051AF4" w:rsidP="00051AF4">
      <w:pPr>
        <w:numPr>
          <w:ilvl w:val="2"/>
          <w:numId w:val="6"/>
        </w:numPr>
        <w:textAlignment w:val="baseline"/>
        <w:rPr>
          <w:rFonts w:ascii="Arial" w:hAnsi="Arial" w:cs="Times New Roman"/>
          <w:color w:val="000000"/>
        </w:rPr>
      </w:pPr>
      <w:r w:rsidRPr="00051AF4">
        <w:rPr>
          <w:rFonts w:ascii="Arial" w:hAnsi="Arial" w:cs="Times New Roman"/>
          <w:color w:val="000000"/>
        </w:rPr>
        <w:t xml:space="preserve">This strategy is used when a manufacturer often works with one or a few large clients and develops products that only these clients will use. </w:t>
      </w:r>
    </w:p>
    <w:p w:rsidR="00051AF4" w:rsidRPr="00051AF4" w:rsidRDefault="00051AF4" w:rsidP="00051AF4">
      <w:pPr>
        <w:rPr>
          <w:rFonts w:ascii="Times" w:hAnsi="Times" w:cs="Times New Roman"/>
          <w:sz w:val="20"/>
          <w:szCs w:val="20"/>
        </w:rPr>
      </w:pPr>
      <w:r w:rsidRPr="00051AF4">
        <w:rPr>
          <w:rFonts w:ascii="Arial" w:hAnsi="Arial" w:cs="Times New Roman"/>
          <w:color w:val="000000"/>
        </w:rPr>
        <w:t>2.) List and describe three demographic variables that marketers look at to reach a target market.</w:t>
      </w:r>
    </w:p>
    <w:p w:rsidR="00051AF4" w:rsidRPr="00051AF4" w:rsidRDefault="00051AF4" w:rsidP="00051AF4">
      <w:pPr>
        <w:rPr>
          <w:rFonts w:ascii="Times" w:hAnsi="Times" w:cs="Times New Roman"/>
          <w:sz w:val="20"/>
          <w:szCs w:val="20"/>
        </w:rPr>
      </w:pPr>
      <w:r w:rsidRPr="00051AF4">
        <w:rPr>
          <w:rFonts w:ascii="Arial" w:hAnsi="Arial" w:cs="Times New Roman"/>
          <w:color w:val="000000"/>
        </w:rPr>
        <w:tab/>
        <w:t xml:space="preserve">Age is a popular demographic segmentation </w:t>
      </w:r>
      <w:proofErr w:type="gramStart"/>
      <w:r w:rsidRPr="00051AF4">
        <w:rPr>
          <w:rFonts w:ascii="Arial" w:hAnsi="Arial" w:cs="Times New Roman"/>
          <w:color w:val="000000"/>
        </w:rPr>
        <w:t>base,</w:t>
      </w:r>
      <w:proofErr w:type="gramEnd"/>
      <w:r w:rsidRPr="00051AF4">
        <w:rPr>
          <w:rFonts w:ascii="Arial" w:hAnsi="Arial" w:cs="Times New Roman"/>
          <w:color w:val="000000"/>
        </w:rPr>
        <w:t xml:space="preserve"> </w:t>
      </w:r>
      <w:proofErr w:type="spellStart"/>
      <w:r w:rsidRPr="00051AF4">
        <w:rPr>
          <w:rFonts w:ascii="Arial" w:hAnsi="Arial" w:cs="Times New Roman"/>
          <w:color w:val="000000"/>
        </w:rPr>
        <w:t>bc</w:t>
      </w:r>
      <w:proofErr w:type="spellEnd"/>
      <w:r w:rsidRPr="00051AF4">
        <w:rPr>
          <w:rFonts w:ascii="Arial" w:hAnsi="Arial" w:cs="Times New Roman"/>
          <w:color w:val="000000"/>
        </w:rPr>
        <w:t xml:space="preserve"> members of a generation tend to share the same outlook and priority. For example, Baby boomers- (born 1946-1964) have a lot of disposable income and are at their prime spending, because they are well into their careers and their children have already moved out. </w:t>
      </w:r>
    </w:p>
    <w:p w:rsidR="00051AF4" w:rsidRPr="00051AF4" w:rsidRDefault="00051AF4" w:rsidP="00051AF4">
      <w:pPr>
        <w:ind w:firstLine="720"/>
        <w:rPr>
          <w:rFonts w:ascii="Times" w:hAnsi="Times" w:cs="Times New Roman"/>
          <w:sz w:val="20"/>
          <w:szCs w:val="20"/>
        </w:rPr>
      </w:pPr>
      <w:r w:rsidRPr="00051AF4">
        <w:rPr>
          <w:rFonts w:ascii="Arial" w:hAnsi="Arial" w:cs="Times New Roman"/>
          <w:color w:val="000000"/>
        </w:rPr>
        <w:t xml:space="preserve">Place of residence- preferences vary depending on where you live. </w:t>
      </w:r>
      <w:r w:rsidRPr="00051AF4">
        <w:rPr>
          <w:rFonts w:ascii="Times New Roman" w:hAnsi="Times New Roman" w:cs="Times New Roman"/>
          <w:color w:val="000000"/>
          <w:sz w:val="14"/>
          <w:szCs w:val="14"/>
        </w:rPr>
        <w:t>   </w:t>
      </w:r>
      <w:proofErr w:type="spellStart"/>
      <w:r w:rsidRPr="00051AF4">
        <w:rPr>
          <w:rFonts w:ascii="Arial" w:hAnsi="Arial" w:cs="Times New Roman"/>
          <w:color w:val="000000"/>
        </w:rPr>
        <w:t>Geodemography</w:t>
      </w:r>
      <w:proofErr w:type="spellEnd"/>
      <w:r w:rsidRPr="00051AF4">
        <w:rPr>
          <w:rFonts w:ascii="Arial" w:hAnsi="Arial" w:cs="Times New Roman"/>
          <w:color w:val="000000"/>
        </w:rPr>
        <w:t xml:space="preserve"> combines geography with demographics. Marketers will target people who live in the same area, because they are typically purchasing the same type of items.</w:t>
      </w:r>
    </w:p>
    <w:p w:rsidR="00051AF4" w:rsidRPr="00051AF4" w:rsidRDefault="00051AF4" w:rsidP="00051AF4">
      <w:pPr>
        <w:ind w:firstLine="720"/>
        <w:rPr>
          <w:rFonts w:ascii="Times" w:hAnsi="Times" w:cs="Times New Roman"/>
          <w:sz w:val="20"/>
          <w:szCs w:val="20"/>
        </w:rPr>
      </w:pPr>
      <w:r w:rsidRPr="00051AF4">
        <w:rPr>
          <w:rFonts w:ascii="Arial" w:hAnsi="Arial" w:cs="Times New Roman"/>
          <w:color w:val="000000"/>
        </w:rPr>
        <w:t xml:space="preserve">Social class. This is hard to use to target markets, because marketers used to market towards people based on their classes, for example, luxury items for upper class citizens. The issue here is that </w:t>
      </w:r>
      <w:proofErr w:type="gramStart"/>
      <w:r w:rsidRPr="00051AF4">
        <w:rPr>
          <w:rFonts w:ascii="Arial" w:hAnsi="Arial" w:cs="Times New Roman"/>
          <w:color w:val="000000"/>
        </w:rPr>
        <w:t>consumers</w:t>
      </w:r>
      <w:proofErr w:type="gramEnd"/>
      <w:r w:rsidRPr="00051AF4">
        <w:rPr>
          <w:rFonts w:ascii="Arial" w:hAnsi="Arial" w:cs="Times New Roman"/>
          <w:color w:val="000000"/>
        </w:rPr>
        <w:t xml:space="preserve"> buy according to image they wish to portray rather than where they fall in the framework. </w:t>
      </w:r>
    </w:p>
    <w:p w:rsidR="00051AF4" w:rsidRPr="00051AF4" w:rsidRDefault="00051AF4" w:rsidP="00051AF4">
      <w:pPr>
        <w:rPr>
          <w:rFonts w:ascii="Times" w:eastAsia="Times New Roman" w:hAnsi="Times" w:cs="Times New Roman"/>
          <w:sz w:val="20"/>
          <w:szCs w:val="20"/>
        </w:rPr>
      </w:pPr>
    </w:p>
    <w:p w:rsidR="008B67E6" w:rsidRDefault="008B67E6"/>
    <w:sectPr w:rsidR="008B67E6" w:rsidSect="000C19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32C5"/>
    <w:multiLevelType w:val="multilevel"/>
    <w:tmpl w:val="E11A2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F4"/>
    <w:rsid w:val="00051AF4"/>
    <w:rsid w:val="000C19DE"/>
    <w:rsid w:val="008B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DE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AF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51A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AF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51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3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Macintosh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Hooi</dc:creator>
  <cp:keywords/>
  <dc:description/>
  <cp:lastModifiedBy>Emma Hooi</cp:lastModifiedBy>
  <cp:revision>1</cp:revision>
  <dcterms:created xsi:type="dcterms:W3CDTF">2017-05-24T22:18:00Z</dcterms:created>
  <dcterms:modified xsi:type="dcterms:W3CDTF">2017-05-24T22:19:00Z</dcterms:modified>
</cp:coreProperties>
</file>