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7AA7" w:rsidRDefault="008309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Chapter 5 Quiz Questions</w:t>
      </w:r>
    </w:p>
    <w:p w14:paraId="00000002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group of people are also known as the “Digital Natives”</w:t>
      </w:r>
    </w:p>
    <w:p w14:paraId="00000003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Baby Boomers</w:t>
      </w:r>
    </w:p>
    <w:p w14:paraId="00000004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Generation Y</w:t>
      </w:r>
    </w:p>
    <w:p w14:paraId="00000005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Generation Z</w:t>
      </w:r>
    </w:p>
    <w:p w14:paraId="00000006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Generation X</w:t>
      </w:r>
    </w:p>
    <w:p w14:paraId="00000007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2016, what was the median income for the top 5% of the population in the United States?</w:t>
      </w:r>
    </w:p>
    <w:p w14:paraId="00000008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$225,252 or more</w:t>
      </w:r>
    </w:p>
    <w:p w14:paraId="00000009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$358,538 or more</w:t>
      </w:r>
    </w:p>
    <w:p w14:paraId="0000000A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$125,505 or more</w:t>
      </w:r>
    </w:p>
    <w:p w14:paraId="0000000B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$280,850 or more</w:t>
      </w:r>
    </w:p>
    <w:p w14:paraId="0000000C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percentage of Americans’ total net worth does the top 10% control?</w:t>
      </w:r>
    </w:p>
    <w:p w14:paraId="0000000D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79%</w:t>
      </w:r>
    </w:p>
    <w:p w14:paraId="0000000E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82%</w:t>
      </w:r>
    </w:p>
    <w:p w14:paraId="0000000F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76%</w:t>
      </w:r>
    </w:p>
    <w:p w14:paraId="00000010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71%</w:t>
      </w:r>
    </w:p>
    <w:p w14:paraId="00000011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What is that best way that marketers can monitor the economic system?</w:t>
      </w:r>
    </w:p>
    <w:p w14:paraId="00000012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Inflation, interest rates, national debt</w:t>
      </w:r>
    </w:p>
    <w:p w14:paraId="00000013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debt, f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oreign currency exchange rates, inflation</w:t>
      </w:r>
    </w:p>
    <w:p w14:paraId="00000014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Inflation, foreign currency exchange rates, unemployment rate</w:t>
      </w:r>
    </w:p>
    <w:p w14:paraId="00000015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Interest rates, inflation, foreign currency exchange rates</w:t>
      </w:r>
    </w:p>
    <w:p w14:paraId="00000016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consumers in a Generational Cohort tend to act in a market?</w:t>
      </w:r>
    </w:p>
    <w:p w14:paraId="00000017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They tend to have similar purchase behaviors</w:t>
      </w:r>
    </w:p>
    <w:p w14:paraId="00000018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tend to buy different products from each other </w:t>
      </w:r>
    </w:p>
    <w:p w14:paraId="00000019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refrain from making any unnecessary purchases</w:t>
      </w:r>
    </w:p>
    <w:p w14:paraId="0000001A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always buy the same products as each other, even if there are other alternatives available.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B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Macroenvironmental factor.</w:t>
      </w:r>
    </w:p>
    <w:p w14:paraId="0000001C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</w:t>
      </w:r>
    </w:p>
    <w:p w14:paraId="0000001D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Culture </w:t>
      </w:r>
    </w:p>
    <w:p w14:paraId="0000001E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Legal/Political</w:t>
      </w:r>
    </w:p>
    <w:p w14:paraId="0000001F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0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2050 minorities will represent what percentage of the population?</w:t>
      </w:r>
    </w:p>
    <w:p w14:paraId="00000021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25%</w:t>
      </w:r>
    </w:p>
    <w:p w14:paraId="00000022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63%</w:t>
      </w:r>
    </w:p>
    <w:p w14:paraId="00000023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50%</w:t>
      </w:r>
    </w:p>
    <w:p w14:paraId="00000024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46%</w:t>
      </w:r>
    </w:p>
    <w:p w14:paraId="00000025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an example of regional culture affecting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products</w:t>
      </w:r>
    </w:p>
    <w:p w14:paraId="00000026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McDonald's offers Bulgogi burgers in its stores in South Korea</w:t>
      </w:r>
    </w:p>
    <w:p w14:paraId="00000027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Burger King decides to bring back its chicken fries for a limited time.</w:t>
      </w:r>
    </w:p>
    <w:p w14:paraId="00000028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Wendys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unveils a new shake to all of its stores </w:t>
      </w:r>
    </w:p>
    <w:p w14:paraId="00000029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Chick-Fil-A decides to serve more than just chicken and will now offer burgers </w:t>
      </w:r>
    </w:p>
    <w:p w14:paraId="0000002A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at the center of all analyses of the marketing environment?</w:t>
      </w:r>
    </w:p>
    <w:p w14:paraId="0000002B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Firm</w:t>
      </w:r>
    </w:p>
    <w:p w14:paraId="0000002C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family</w:t>
      </w:r>
    </w:p>
    <w:p w14:paraId="0000002D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Consumer</w:t>
      </w:r>
    </w:p>
    <w:p w14:paraId="0000002E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Texas Tech</w:t>
      </w:r>
    </w:p>
    <w:p w14:paraId="0000002F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Which factors do NOT influence and affect consumers immediate environment?</w:t>
      </w:r>
    </w:p>
    <w:p w14:paraId="00000030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</w:t>
      </w:r>
    </w:p>
    <w:p w14:paraId="00000031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Competitors</w:t>
      </w:r>
    </w:p>
    <w:p w14:paraId="00000032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environment</w:t>
      </w:r>
    </w:p>
    <w:p w14:paraId="00000033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Government</w:t>
      </w:r>
    </w:p>
    <w:p w14:paraId="00000034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Firms should consider all of the following about their competitors when developing marketing plans EXCEPT</w:t>
      </w:r>
    </w:p>
    <w:p w14:paraId="00000035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strengths</w:t>
      </w:r>
    </w:p>
    <w:p w14:paraId="00000036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Their corporate culture </w:t>
      </w:r>
    </w:p>
    <w:p w14:paraId="00000037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reactions</w:t>
      </w:r>
    </w:p>
    <w:p w14:paraId="00000038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weakness’</w:t>
      </w:r>
    </w:p>
    <w:p w14:paraId="00000039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If a chicken farm collaborates with Chick-fil-a for better meat, the chicken farm would be Chick-fil-a’s ______.</w:t>
      </w:r>
    </w:p>
    <w:p w14:paraId="0000003A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Corporate partner</w:t>
      </w:r>
    </w:p>
    <w:p w14:paraId="0000003B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seller</w:t>
      </w:r>
    </w:p>
    <w:p w14:paraId="0000003C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Party</w:t>
      </w:r>
    </w:p>
    <w:p w14:paraId="0000003D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Competitor </w:t>
      </w:r>
    </w:p>
    <w:p w14:paraId="0000003E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and gender are characteristics of _____.</w:t>
      </w:r>
    </w:p>
    <w:p w14:paraId="0000003F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</w:p>
    <w:p w14:paraId="00000040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Democrats </w:t>
      </w:r>
    </w:p>
    <w:p w14:paraId="00000041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Demographics</w:t>
      </w:r>
    </w:p>
    <w:p w14:paraId="00000042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Demonstration </w:t>
      </w:r>
    </w:p>
    <w:p w14:paraId="00000043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When a company is creating a new product line they must consider the wants and needs of ________</w:t>
      </w:r>
    </w:p>
    <w:p w14:paraId="00000044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Competitors </w:t>
      </w:r>
    </w:p>
    <w:p w14:paraId="00000045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Suppliers</w:t>
      </w:r>
    </w:p>
    <w:p w14:paraId="00000046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Consumers</w:t>
      </w:r>
    </w:p>
    <w:p w14:paraId="00000047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partners</w:t>
      </w:r>
    </w:p>
    <w:p w14:paraId="00000048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might concern for a customer's Physical Environment affect their decision on purchasing a product?</w:t>
      </w:r>
    </w:p>
    <w:p w14:paraId="00000049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They might choose to purchase goods that are made with plastic that are easily recyclable.</w:t>
      </w:r>
    </w:p>
    <w:p w14:paraId="0000004A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They will choose to buy goods at the cheapest price possible.</w:t>
      </w:r>
    </w:p>
    <w:p w14:paraId="0000004B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will choose to buy goods with the highest perceived value.</w:t>
      </w:r>
    </w:p>
    <w:p w14:paraId="0000004C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of the above they will buy whatever they feel looks the coolest.</w:t>
      </w:r>
    </w:p>
    <w:p w14:paraId="0000004D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Partners are considered to be __________</w:t>
      </w:r>
    </w:p>
    <w:p w14:paraId="0000004E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Shareholders</w:t>
      </w:r>
    </w:p>
    <w:p w14:paraId="0000004F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Staleholders</w:t>
      </w:r>
      <w:proofErr w:type="spellEnd"/>
    </w:p>
    <w:p w14:paraId="00000050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Stakeholders</w:t>
      </w:r>
    </w:p>
    <w:p w14:paraId="00000051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friends</w:t>
      </w:r>
    </w:p>
    <w:p w14:paraId="00000052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 of these are immediate factors that influence and affect consumers EXCEPT</w:t>
      </w:r>
    </w:p>
    <w:p w14:paraId="00000053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Company’s capabilities </w:t>
      </w:r>
    </w:p>
    <w:p w14:paraId="00000054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Competitors </w:t>
      </w:r>
    </w:p>
    <w:p w14:paraId="00000055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</w:t>
      </w:r>
    </w:p>
    <w:p w14:paraId="00000056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Demographic environment</w:t>
      </w:r>
    </w:p>
    <w:p w14:paraId="00000057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Marketers can use which analysis strategy for internal and external environments?</w:t>
      </w:r>
    </w:p>
    <w:p w14:paraId="00000058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SWOT</w:t>
      </w:r>
    </w:p>
    <w:p w14:paraId="00000059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Portfolio analysis </w:t>
      </w:r>
    </w:p>
    <w:p w14:paraId="0000005A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Growth options</w:t>
      </w:r>
    </w:p>
    <w:p w14:paraId="0000005B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Competitors reaction</w:t>
      </w:r>
    </w:p>
    <w:p w14:paraId="0000005C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when people of a particular geographic area refer to product categories differently than those in other parts of the country.</w:t>
      </w:r>
    </w:p>
    <w:p w14:paraId="0000005D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E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14:paraId="0000005F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Corporate </w:t>
      </w:r>
    </w:p>
    <w:p w14:paraId="00000060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</w:t>
      </w:r>
    </w:p>
    <w:p w14:paraId="00000061" w14:textId="77777777" w:rsidR="00037AA7" w:rsidRDefault="008309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generation has never known a time without internet or electronic gadgets</w:t>
      </w:r>
    </w:p>
    <w:p w14:paraId="00000062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0000063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00000064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Baby boomers</w:t>
      </w:r>
    </w:p>
    <w:p w14:paraId="00000065" w14:textId="77777777" w:rsidR="00037AA7" w:rsidRDefault="008309B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</w:p>
    <w:p w14:paraId="00000066" w14:textId="77777777" w:rsidR="00037AA7" w:rsidRDefault="00037A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037AA7" w:rsidRDefault="00037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037AA7" w:rsidRDefault="00037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037AA7" w:rsidRDefault="008309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A" w14:textId="77777777" w:rsidR="00037AA7" w:rsidRDefault="00037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037AA7" w:rsidRDefault="00037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037AA7" w:rsidRDefault="00037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037AA7" w:rsidRDefault="008309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Answers</w:t>
      </w:r>
    </w:p>
    <w:p w14:paraId="0000006E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000006F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70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0000071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</w:p>
    <w:p w14:paraId="00000072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73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0000074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0000075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76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0000077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0000078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00000079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7A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000007B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000007C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7D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000007E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000007F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80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81" w14:textId="77777777" w:rsidR="00037AA7" w:rsidRDefault="008309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sectPr w:rsidR="00037AA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9352" w14:textId="77777777" w:rsidR="00AD59EF" w:rsidRDefault="00AD59EF">
      <w:pPr>
        <w:spacing w:line="240" w:lineRule="auto"/>
      </w:pPr>
      <w:r>
        <w:separator/>
      </w:r>
    </w:p>
  </w:endnote>
  <w:endnote w:type="continuationSeparator" w:id="0">
    <w:p w14:paraId="5242F628" w14:textId="77777777" w:rsidR="00AD59EF" w:rsidRDefault="00AD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FFC3" w14:textId="77777777" w:rsidR="00AD59EF" w:rsidRDefault="00AD59EF">
      <w:pPr>
        <w:spacing w:line="240" w:lineRule="auto"/>
      </w:pPr>
      <w:r>
        <w:separator/>
      </w:r>
    </w:p>
  </w:footnote>
  <w:footnote w:type="continuationSeparator" w:id="0">
    <w:p w14:paraId="70408E4A" w14:textId="77777777" w:rsidR="00AD59EF" w:rsidRDefault="00AD5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77777777" w:rsidR="00037AA7" w:rsidRDefault="008309BC">
    <w:r>
      <w:t>Christina Hager, Alex Perea, Seamus Farrell, George Tichenor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1012"/>
    <w:multiLevelType w:val="multilevel"/>
    <w:tmpl w:val="7C1C9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B45EC7"/>
    <w:multiLevelType w:val="multilevel"/>
    <w:tmpl w:val="8AA67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A7"/>
    <w:rsid w:val="00037AA7"/>
    <w:rsid w:val="002B216F"/>
    <w:rsid w:val="008309BC"/>
    <w:rsid w:val="00A46675"/>
    <w:rsid w:val="00A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65B4B-9DEC-4E4F-B099-406015B8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2916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Jeffrey</dc:creator>
  <cp:lastModifiedBy>Harper, Jeffrey</cp:lastModifiedBy>
  <cp:revision>2</cp:revision>
  <dcterms:created xsi:type="dcterms:W3CDTF">2019-07-15T15:25:00Z</dcterms:created>
  <dcterms:modified xsi:type="dcterms:W3CDTF">2019-07-15T15:25:00Z</dcterms:modified>
</cp:coreProperties>
</file>