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A2" w:rsidRDefault="00D558A2" w:rsidP="00D5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</w:p>
    <w:p w:rsidR="00D558A2" w:rsidRPr="00B96BC2" w:rsidRDefault="00D558A2" w:rsidP="00D5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B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58A2" w:rsidRPr="00B96BC2" w:rsidRDefault="00D558A2" w:rsidP="00D5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BC2">
        <w:rPr>
          <w:rFonts w:ascii="Times New Roman" w:eastAsia="Times New Roman" w:hAnsi="Times New Roman" w:cs="Times New Roman"/>
          <w:sz w:val="24"/>
          <w:szCs w:val="24"/>
        </w:rPr>
        <w:t>What are the three types of innovations? Define and give a real world example of each.</w:t>
      </w:r>
    </w:p>
    <w:p w:rsidR="007A5FB9" w:rsidRDefault="007A5FB9">
      <w:bookmarkStart w:id="0" w:name="_GoBack"/>
      <w:bookmarkEnd w:id="0"/>
    </w:p>
    <w:sectPr w:rsidR="007A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A2"/>
    <w:rsid w:val="007A5FB9"/>
    <w:rsid w:val="00D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FCC29-E1EB-459F-975B-E0B9687A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2016-05-30T08:45:00Z</dcterms:created>
  <dcterms:modified xsi:type="dcterms:W3CDTF">2016-05-30T08:47:00Z</dcterms:modified>
</cp:coreProperties>
</file>