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1" w:rsidRPr="00AA2208" w:rsidRDefault="00AA2208" w:rsidP="00AA2208">
      <w:pPr>
        <w:jc w:val="center"/>
        <w:rPr>
          <w:b/>
          <w:sz w:val="48"/>
          <w:szCs w:val="48"/>
          <w:u w:val="single"/>
        </w:rPr>
      </w:pPr>
      <w:r w:rsidRPr="00AA2208">
        <w:rPr>
          <w:b/>
          <w:sz w:val="48"/>
          <w:szCs w:val="48"/>
          <w:u w:val="single"/>
        </w:rPr>
        <w:t>Marketing 3350</w:t>
      </w:r>
    </w:p>
    <w:p w:rsidR="00AA2208" w:rsidRPr="00AA2208" w:rsidRDefault="00AA2208" w:rsidP="00AA2208">
      <w:pPr>
        <w:jc w:val="center"/>
        <w:rPr>
          <w:sz w:val="36"/>
          <w:szCs w:val="36"/>
        </w:rPr>
      </w:pPr>
      <w:r w:rsidRPr="00AA2208">
        <w:rPr>
          <w:sz w:val="36"/>
          <w:szCs w:val="36"/>
        </w:rPr>
        <w:t>Chapter 2 Quiz Questions</w:t>
      </w:r>
    </w:p>
    <w:p w:rsidR="00AA2208" w:rsidRPr="00AA2208" w:rsidRDefault="00AA2208" w:rsidP="00AA2208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AA2208">
        <w:rPr>
          <w:sz w:val="36"/>
          <w:szCs w:val="36"/>
        </w:rPr>
        <w:t>Global, Ethical, and Sustainable Marketing</w:t>
      </w:r>
    </w:p>
    <w:p w:rsidR="00AA2208" w:rsidRDefault="00AA2208" w:rsidP="00AA2208">
      <w:pPr>
        <w:rPr>
          <w:sz w:val="28"/>
          <w:szCs w:val="28"/>
        </w:rPr>
      </w:pP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1.</w:t>
      </w:r>
      <w:r w:rsidRPr="005D5DC5">
        <w:rPr>
          <w:rFonts w:cstheme="minorHAnsi"/>
        </w:rPr>
        <w:tab/>
        <w:t>The ______ approach is the ethical philosophy that asks the question, “</w:t>
      </w:r>
      <w:r w:rsidRPr="005D5DC5">
        <w:rPr>
          <w:rFonts w:cstheme="minorHAnsi"/>
        </w:rPr>
        <w:t>Which</w:t>
      </w:r>
      <w:r w:rsidRPr="005D5DC5">
        <w:rPr>
          <w:rFonts w:cstheme="minorHAnsi"/>
        </w:rPr>
        <w:t xml:space="preserve"> option will produce the most good and do the least harm?”</w:t>
      </w:r>
    </w:p>
    <w:p w:rsidR="00AA2208" w:rsidRPr="005D5DC5" w:rsidRDefault="00AA2208" w:rsidP="005D5DC5">
      <w:pPr>
        <w:spacing w:line="276" w:lineRule="auto"/>
        <w:rPr>
          <w:rFonts w:cstheme="minorHAnsi"/>
          <w:b/>
        </w:rPr>
      </w:pPr>
      <w:r w:rsidRPr="005D5DC5">
        <w:rPr>
          <w:rFonts w:cstheme="minorHAnsi"/>
          <w:b/>
        </w:rPr>
        <w:t>A. Utilitarian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B. Fairness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C. Rights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D. Virtue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2.</w:t>
      </w:r>
      <w:r w:rsidRPr="005D5DC5">
        <w:rPr>
          <w:rFonts w:cstheme="minorHAnsi"/>
        </w:rPr>
        <w:tab/>
        <w:t>The ______ approach is the ethical philosophy that entails making the decision that contributes to the good of all in the community.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A. Fairness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B. Justice</w:t>
      </w:r>
    </w:p>
    <w:p w:rsidR="00AA2208" w:rsidRPr="005D5DC5" w:rsidRDefault="00AA2208" w:rsidP="005D5DC5">
      <w:pPr>
        <w:spacing w:line="276" w:lineRule="auto"/>
        <w:rPr>
          <w:rFonts w:cstheme="minorHAnsi"/>
          <w:b/>
        </w:rPr>
      </w:pPr>
      <w:r w:rsidRPr="005D5DC5">
        <w:rPr>
          <w:rFonts w:cstheme="minorHAnsi"/>
          <w:b/>
        </w:rPr>
        <w:t>C. Common good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D. Virtue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3.</w:t>
      </w:r>
      <w:r w:rsidRPr="005D5DC5">
        <w:rPr>
          <w:rFonts w:cstheme="minorHAnsi"/>
        </w:rPr>
        <w:tab/>
        <w:t>___________ suggests that what is ethical in one culture is not necessarily the same as in another culture.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A. Ethical Inconsistency Theory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B. Ethical dissonance</w:t>
      </w:r>
    </w:p>
    <w:p w:rsidR="00AA2208" w:rsidRPr="005D5DC5" w:rsidRDefault="00AA2208" w:rsidP="005D5DC5">
      <w:pPr>
        <w:spacing w:line="276" w:lineRule="auto"/>
        <w:rPr>
          <w:rFonts w:cstheme="minorHAnsi"/>
          <w:b/>
        </w:rPr>
      </w:pPr>
      <w:r w:rsidRPr="005D5DC5">
        <w:rPr>
          <w:rFonts w:cstheme="minorHAnsi"/>
          <w:b/>
        </w:rPr>
        <w:t>C. Ethical relativism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D. Culture-based ethics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</w:p>
    <w:p w:rsidR="005D5DC5" w:rsidRPr="005D5DC5" w:rsidRDefault="005D5DC5" w:rsidP="005D5DC5">
      <w:pPr>
        <w:spacing w:line="276" w:lineRule="auto"/>
        <w:rPr>
          <w:rFonts w:cstheme="minorHAnsi"/>
        </w:rPr>
      </w:pPr>
    </w:p>
    <w:p w:rsidR="005D5DC5" w:rsidRPr="005D5DC5" w:rsidRDefault="005D5DC5" w:rsidP="005D5DC5">
      <w:pPr>
        <w:spacing w:line="276" w:lineRule="auto"/>
        <w:rPr>
          <w:rFonts w:cstheme="minorHAnsi"/>
        </w:rPr>
      </w:pP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lastRenderedPageBreak/>
        <w:t>4.</w:t>
      </w:r>
      <w:r w:rsidRPr="005D5DC5">
        <w:rPr>
          <w:rFonts w:cstheme="minorHAnsi"/>
        </w:rPr>
        <w:tab/>
        <w:t>A firm’s __________ are the written standards of behavior to which everyone in the organization must subscribe.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A. Ethical contracts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 xml:space="preserve">B. </w:t>
      </w:r>
      <w:r w:rsidRPr="005D5DC5">
        <w:rPr>
          <w:rFonts w:cstheme="minorHAnsi"/>
          <w:b/>
        </w:rPr>
        <w:t>Code of ethics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C. Moral codes</w:t>
      </w:r>
    </w:p>
    <w:p w:rsidR="00AA2208" w:rsidRPr="005D5DC5" w:rsidRDefault="00AA2208" w:rsidP="005D5DC5">
      <w:pPr>
        <w:spacing w:line="276" w:lineRule="auto"/>
        <w:rPr>
          <w:rFonts w:cstheme="minorHAnsi"/>
        </w:rPr>
      </w:pPr>
      <w:r w:rsidRPr="005D5DC5">
        <w:rPr>
          <w:rFonts w:cstheme="minorHAnsi"/>
        </w:rPr>
        <w:t>D. Ethical norms</w:t>
      </w:r>
    </w:p>
    <w:p w:rsidR="005D5DC5" w:rsidRPr="005D5DC5" w:rsidRDefault="005D5DC5" w:rsidP="005D5DC5">
      <w:pPr>
        <w:spacing w:line="276" w:lineRule="auto"/>
        <w:rPr>
          <w:rFonts w:cstheme="minorHAnsi"/>
        </w:rPr>
      </w:pPr>
    </w:p>
    <w:p w:rsidR="005D5DC5" w:rsidRPr="005D5DC5" w:rsidRDefault="005D5DC5" w:rsidP="005D5DC5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5. </w:t>
      </w:r>
      <w:r>
        <w:rPr>
          <w:rFonts w:eastAsia="Times New Roman" w:cstheme="minorHAnsi"/>
          <w:color w:val="212121"/>
        </w:rPr>
        <w:tab/>
      </w:r>
      <w:r w:rsidRPr="005D5DC5">
        <w:rPr>
          <w:rFonts w:eastAsia="Times New Roman" w:cstheme="minorHAnsi"/>
          <w:color w:val="212121"/>
        </w:rPr>
        <w:t xml:space="preserve">Which is not </w:t>
      </w:r>
      <w:r w:rsidR="00166D22" w:rsidRPr="005D5DC5">
        <w:rPr>
          <w:rFonts w:eastAsia="Times New Roman" w:cstheme="minorHAnsi"/>
          <w:color w:val="212121"/>
        </w:rPr>
        <w:t>an</w:t>
      </w:r>
      <w:r w:rsidRPr="005D5DC5">
        <w:rPr>
          <w:rFonts w:eastAsia="Times New Roman" w:cstheme="minorHAnsi"/>
          <w:color w:val="212121"/>
        </w:rPr>
        <w:t xml:space="preserve"> Economic Community?</w:t>
      </w:r>
    </w:p>
    <w:p w:rsidR="005D5DC5" w:rsidRPr="005D5DC5" w:rsidRDefault="005D5DC5" w:rsidP="005D5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Central American Common Market</w:t>
      </w:r>
    </w:p>
    <w:p w:rsidR="005D5DC5" w:rsidRPr="005D5DC5" w:rsidRDefault="005D5DC5" w:rsidP="005D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European Union</w:t>
      </w:r>
    </w:p>
    <w:p w:rsidR="005D5DC5" w:rsidRPr="005D5DC5" w:rsidRDefault="005D5DC5" w:rsidP="005D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b/>
          <w:bCs/>
          <w:color w:val="212121"/>
        </w:rPr>
        <w:t>United Nations</w:t>
      </w:r>
    </w:p>
    <w:p w:rsidR="005D5DC5" w:rsidRPr="005D5DC5" w:rsidRDefault="005D5DC5" w:rsidP="005D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North American Free Trade Agreement</w:t>
      </w:r>
    </w:p>
    <w:p w:rsidR="005D5DC5" w:rsidRPr="005D5DC5" w:rsidRDefault="005D5DC5" w:rsidP="005D5DC5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</w:p>
    <w:p w:rsidR="005D5DC5" w:rsidRPr="005D5DC5" w:rsidRDefault="005D5DC5" w:rsidP="005D5DC5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6. </w:t>
      </w:r>
      <w:r>
        <w:rPr>
          <w:rFonts w:eastAsia="Times New Roman" w:cstheme="minorHAnsi"/>
          <w:color w:val="212121"/>
        </w:rPr>
        <w:tab/>
      </w:r>
      <w:r w:rsidRPr="005D5DC5">
        <w:rPr>
          <w:rFonts w:eastAsia="Times New Roman" w:cstheme="minorHAnsi"/>
          <w:color w:val="212121"/>
        </w:rPr>
        <w:t>What is a BOP (bottom of the pyramid) customer?</w:t>
      </w:r>
    </w:p>
    <w:p w:rsidR="005D5DC5" w:rsidRPr="005D5DC5" w:rsidRDefault="005D5DC5" w:rsidP="005D5D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A person who is on less than $1</w:t>
      </w:r>
    </w:p>
    <w:p w:rsidR="005D5DC5" w:rsidRPr="005D5DC5" w:rsidRDefault="005D5DC5" w:rsidP="005D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b/>
          <w:bCs/>
          <w:color w:val="212121"/>
        </w:rPr>
        <w:t>A person who is on less than $2</w:t>
      </w:r>
    </w:p>
    <w:p w:rsidR="005D5DC5" w:rsidRPr="005D5DC5" w:rsidRDefault="005D5DC5" w:rsidP="005D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A person who is on less than $2.50</w:t>
      </w:r>
    </w:p>
    <w:p w:rsidR="005D5DC5" w:rsidRPr="005D5DC5" w:rsidRDefault="005D5DC5" w:rsidP="005D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A person who is on less than $3</w:t>
      </w:r>
    </w:p>
    <w:p w:rsidR="005D5DC5" w:rsidRPr="005D5DC5" w:rsidRDefault="005D5DC5" w:rsidP="005D5DC5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</w:p>
    <w:p w:rsidR="005D5DC5" w:rsidRPr="005D5DC5" w:rsidRDefault="00166D22" w:rsidP="005D5DC5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7.</w:t>
      </w:r>
      <w:r>
        <w:rPr>
          <w:rFonts w:eastAsia="Times New Roman" w:cstheme="minorHAnsi"/>
          <w:color w:val="212121"/>
        </w:rPr>
        <w:tab/>
      </w:r>
      <w:r w:rsidR="005D5DC5" w:rsidRPr="005D5DC5">
        <w:rPr>
          <w:rFonts w:eastAsia="Times New Roman" w:cstheme="minorHAnsi"/>
          <w:color w:val="212121"/>
        </w:rPr>
        <w:t>What is a Monopoly?</w:t>
      </w:r>
    </w:p>
    <w:p w:rsidR="005D5DC5" w:rsidRPr="005D5DC5" w:rsidRDefault="005D5DC5" w:rsidP="005D5DC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b/>
          <w:bCs/>
          <w:color w:val="212121"/>
        </w:rPr>
        <w:t>A single seller controls a market</w:t>
      </w:r>
    </w:p>
    <w:p w:rsidR="005D5DC5" w:rsidRPr="005D5DC5" w:rsidRDefault="005D5DC5" w:rsidP="005D5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Small number of sellers controls a market</w:t>
      </w:r>
    </w:p>
    <w:p w:rsidR="00166D22" w:rsidRPr="000D10A5" w:rsidRDefault="005D5DC5" w:rsidP="000D10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5D5DC5">
        <w:rPr>
          <w:rFonts w:eastAsia="Times New Roman" w:cstheme="minorHAnsi"/>
          <w:color w:val="212121"/>
        </w:rPr>
        <w:t>Many sellers compete in a big market</w:t>
      </w:r>
      <w:bookmarkStart w:id="0" w:name="_GoBack"/>
      <w:bookmarkEnd w:id="0"/>
    </w:p>
    <w:p w:rsidR="00166D22" w:rsidRPr="00166D22" w:rsidRDefault="00166D22" w:rsidP="00166D22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8. </w:t>
      </w:r>
      <w:r>
        <w:rPr>
          <w:rFonts w:eastAsia="Times New Roman" w:cstheme="minorHAnsi"/>
          <w:color w:val="000000"/>
        </w:rPr>
        <w:tab/>
      </w:r>
      <w:r w:rsidRPr="00166D22">
        <w:rPr>
          <w:rFonts w:eastAsia="Times New Roman" w:cstheme="minorHAnsi"/>
          <w:color w:val="000000"/>
        </w:rPr>
        <w:t>What is the primary purpose of the International Monetary Fund (IMF)?</w:t>
      </w:r>
    </w:p>
    <w:p w:rsidR="00166D22" w:rsidRPr="00166D22" w:rsidRDefault="00166D22" w:rsidP="00F5725E">
      <w:pPr>
        <w:spacing w:after="0" w:line="276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  <w:color w:val="000000"/>
          <w:shd w:val="clear" w:color="auto" w:fill="FFFFFF"/>
        </w:rPr>
        <w:t>A.</w:t>
      </w:r>
      <w:r w:rsidRPr="00166D22">
        <w:rPr>
          <w:rFonts w:eastAsia="Times New Roman" w:cstheme="minorHAnsi"/>
          <w:color w:val="000000"/>
          <w:shd w:val="clear" w:color="auto" w:fill="FFFFFF"/>
        </w:rPr>
        <w:t xml:space="preserve"> to stop world hunger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B.</w:t>
      </w:r>
      <w:r w:rsidRPr="00166D22">
        <w:rPr>
          <w:rFonts w:eastAsia="Times New Roman" w:cstheme="minorHAnsi"/>
          <w:color w:val="000000"/>
        </w:rPr>
        <w:t xml:space="preserve"> to serve as the lending institution to the world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C.</w:t>
      </w:r>
      <w:r w:rsidRPr="00166D22">
        <w:rPr>
          <w:rFonts w:eastAsia="Times New Roman" w:cstheme="minorHAnsi"/>
          <w:b/>
          <w:bCs/>
          <w:color w:val="000000"/>
        </w:rPr>
        <w:t xml:space="preserve"> to ensure the stability of the international monetary exchange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D.</w:t>
      </w:r>
      <w:r w:rsidRPr="00166D22">
        <w:rPr>
          <w:rFonts w:eastAsia="Times New Roman" w:cstheme="minorHAnsi"/>
          <w:color w:val="000000"/>
        </w:rPr>
        <w:t xml:space="preserve"> to limit global trade</w:t>
      </w:r>
    </w:p>
    <w:p w:rsidR="00166D22" w:rsidRDefault="00166D22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166D22" w:rsidRPr="00166D22" w:rsidRDefault="00166D22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166D22" w:rsidRDefault="00166D22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</w:t>
      </w:r>
      <w:r w:rsidRPr="00166D22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ab/>
      </w:r>
      <w:r w:rsidRPr="00166D22">
        <w:rPr>
          <w:rFonts w:eastAsia="Times New Roman" w:cstheme="minorHAnsi"/>
          <w:color w:val="000000"/>
        </w:rPr>
        <w:t>There are three tools governments use to protect trade: Quotas, embargoes, and ______.</w:t>
      </w:r>
    </w:p>
    <w:p w:rsidR="00F5725E" w:rsidRPr="00166D22" w:rsidRDefault="00F5725E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166D22" w:rsidRPr="00166D22" w:rsidRDefault="00166D22" w:rsidP="00F5725E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A.</w:t>
      </w:r>
      <w:r w:rsidRPr="00166D22">
        <w:rPr>
          <w:rFonts w:eastAsia="Times New Roman" w:cstheme="minorHAnsi"/>
          <w:color w:val="000000"/>
        </w:rPr>
        <w:t xml:space="preserve"> treaties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B.</w:t>
      </w:r>
      <w:r w:rsidRPr="00166D22">
        <w:rPr>
          <w:rFonts w:eastAsia="Times New Roman" w:cstheme="minorHAnsi"/>
          <w:color w:val="000000"/>
        </w:rPr>
        <w:t xml:space="preserve"> dues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C.</w:t>
      </w:r>
      <w:r w:rsidRPr="00166D22">
        <w:rPr>
          <w:rFonts w:eastAsia="Times New Roman" w:cstheme="minorHAnsi"/>
          <w:color w:val="000000"/>
        </w:rPr>
        <w:t xml:space="preserve"> bribes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D. </w:t>
      </w:r>
      <w:r w:rsidRPr="00166D22">
        <w:rPr>
          <w:rFonts w:eastAsia="Times New Roman" w:cstheme="minorHAnsi"/>
          <w:b/>
          <w:bCs/>
          <w:color w:val="000000"/>
        </w:rPr>
        <w:t>tariffs</w:t>
      </w:r>
    </w:p>
    <w:p w:rsidR="00166D22" w:rsidRPr="00166D22" w:rsidRDefault="00166D22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D5565F" w:rsidRDefault="00166D22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</w:t>
      </w:r>
      <w:r w:rsidRPr="00166D22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ab/>
      </w:r>
      <w:r w:rsidRPr="00166D22">
        <w:rPr>
          <w:rFonts w:eastAsia="Times New Roman" w:cstheme="minorHAnsi"/>
          <w:color w:val="000000"/>
        </w:rPr>
        <w:t xml:space="preserve"> What is the most commonly used measure of economic health for a country?</w:t>
      </w:r>
    </w:p>
    <w:p w:rsidR="00F5725E" w:rsidRPr="00166D22" w:rsidRDefault="00F5725E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A.</w:t>
      </w:r>
      <w:r w:rsidRPr="00166D22">
        <w:rPr>
          <w:rFonts w:eastAsia="Times New Roman" w:cstheme="minorHAnsi"/>
          <w:b/>
          <w:bCs/>
          <w:color w:val="000000"/>
        </w:rPr>
        <w:t xml:space="preserve"> Gross Domestic Product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B.</w:t>
      </w:r>
      <w:r w:rsidRPr="00166D22">
        <w:rPr>
          <w:rFonts w:eastAsia="Times New Roman" w:cstheme="minorHAnsi"/>
          <w:color w:val="000000"/>
        </w:rPr>
        <w:t xml:space="preserve"> demographics</w:t>
      </w:r>
    </w:p>
    <w:p w:rsidR="00166D22" w:rsidRPr="00166D22" w:rsidRDefault="00166D22" w:rsidP="00F572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C.</w:t>
      </w:r>
      <w:r w:rsidRPr="00166D22">
        <w:rPr>
          <w:rFonts w:eastAsia="Times New Roman" w:cstheme="minorHAnsi"/>
          <w:color w:val="000000"/>
        </w:rPr>
        <w:t xml:space="preserve"> the amount of people arriving </w:t>
      </w:r>
    </w:p>
    <w:p w:rsidR="00F5725E" w:rsidRDefault="00166D22" w:rsidP="000D10A5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D.</w:t>
      </w:r>
      <w:r w:rsidRPr="00166D22">
        <w:rPr>
          <w:rFonts w:eastAsia="Times New Roman" w:cstheme="minorHAnsi"/>
          <w:color w:val="000000"/>
        </w:rPr>
        <w:t xml:space="preserve"> child mortality rates</w:t>
      </w:r>
      <w:proofErr w:type="gramEnd"/>
      <w:r w:rsidRPr="00166D22">
        <w:rPr>
          <w:rFonts w:eastAsia="Times New Roman" w:cstheme="minorHAnsi"/>
          <w:color w:val="000000"/>
        </w:rPr>
        <w:t> </w:t>
      </w:r>
    </w:p>
    <w:p w:rsidR="00F5725E" w:rsidRDefault="00F5725E" w:rsidP="00166D2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F5725E" w:rsidRDefault="00F5725E" w:rsidP="00F5725E">
      <w:pPr>
        <w:spacing w:after="0" w:line="276" w:lineRule="auto"/>
      </w:pPr>
      <w:r w:rsidRPr="00F5725E">
        <w:rPr>
          <w:rFonts w:eastAsia="Times New Roman" w:cstheme="minorHAnsi"/>
          <w:color w:val="000000"/>
        </w:rPr>
        <w:t>11.</w:t>
      </w:r>
      <w:r w:rsidRPr="00F5725E">
        <w:t xml:space="preserve"> </w:t>
      </w:r>
      <w:r>
        <w:tab/>
      </w:r>
      <w:r>
        <w:t xml:space="preserve">Which one of the following is </w:t>
      </w:r>
      <w:r w:rsidRPr="00F5725E">
        <w:rPr>
          <w:b/>
        </w:rPr>
        <w:t>not</w:t>
      </w:r>
      <w:r>
        <w:t xml:space="preserve"> a member country of NAFTA?</w:t>
      </w:r>
    </w:p>
    <w:p w:rsidR="00F5725E" w:rsidRDefault="00F5725E" w:rsidP="00F5725E">
      <w:pPr>
        <w:pStyle w:val="ListParagraph"/>
        <w:numPr>
          <w:ilvl w:val="1"/>
          <w:numId w:val="6"/>
        </w:numPr>
        <w:spacing w:after="0" w:line="276" w:lineRule="auto"/>
      </w:pPr>
      <w:r>
        <w:t>Canada</w:t>
      </w:r>
    </w:p>
    <w:p w:rsidR="00F5725E" w:rsidRPr="00F5725E" w:rsidRDefault="00F5725E" w:rsidP="00F5725E">
      <w:pPr>
        <w:pStyle w:val="ListParagraph"/>
        <w:numPr>
          <w:ilvl w:val="1"/>
          <w:numId w:val="6"/>
        </w:numPr>
        <w:spacing w:after="0" w:line="276" w:lineRule="auto"/>
        <w:rPr>
          <w:b/>
        </w:rPr>
      </w:pPr>
      <w:r w:rsidRPr="00F5725E">
        <w:rPr>
          <w:b/>
        </w:rPr>
        <w:t>Brazil</w:t>
      </w:r>
    </w:p>
    <w:p w:rsidR="00F5725E" w:rsidRDefault="00F5725E" w:rsidP="00F5725E">
      <w:pPr>
        <w:pStyle w:val="ListParagraph"/>
        <w:numPr>
          <w:ilvl w:val="1"/>
          <w:numId w:val="6"/>
        </w:numPr>
        <w:spacing w:after="0" w:line="276" w:lineRule="auto"/>
      </w:pPr>
      <w:r>
        <w:t xml:space="preserve">Mexico </w:t>
      </w:r>
    </w:p>
    <w:p w:rsidR="00F5725E" w:rsidRDefault="00F5725E" w:rsidP="00F5725E">
      <w:pPr>
        <w:pStyle w:val="ListParagraph"/>
        <w:numPr>
          <w:ilvl w:val="1"/>
          <w:numId w:val="6"/>
        </w:numPr>
        <w:spacing w:after="0" w:line="276" w:lineRule="auto"/>
      </w:pPr>
      <w:r>
        <w:t>United States</w:t>
      </w:r>
    </w:p>
    <w:p w:rsidR="00F5725E" w:rsidRDefault="00F5725E" w:rsidP="00F5725E">
      <w:pPr>
        <w:spacing w:after="0" w:line="276" w:lineRule="auto"/>
      </w:pPr>
    </w:p>
    <w:p w:rsidR="00F5725E" w:rsidRDefault="00F5725E" w:rsidP="00F5725E">
      <w:pPr>
        <w:spacing w:after="0" w:line="276" w:lineRule="auto"/>
      </w:pPr>
      <w:r>
        <w:t xml:space="preserve">12. </w:t>
      </w:r>
      <w:r>
        <w:tab/>
      </w:r>
      <w:r>
        <w:t>What is the most commonly used measure of economic health for a country?</w:t>
      </w:r>
    </w:p>
    <w:p w:rsidR="00F5725E" w:rsidRPr="00F5725E" w:rsidRDefault="00F5725E" w:rsidP="00F5725E">
      <w:pPr>
        <w:pStyle w:val="ListParagraph"/>
        <w:numPr>
          <w:ilvl w:val="1"/>
          <w:numId w:val="3"/>
        </w:numPr>
        <w:spacing w:after="0" w:line="276" w:lineRule="auto"/>
        <w:rPr>
          <w:b/>
        </w:rPr>
      </w:pPr>
      <w:r w:rsidRPr="00F5725E">
        <w:rPr>
          <w:b/>
        </w:rPr>
        <w:t>Gross Domestic Product</w:t>
      </w:r>
    </w:p>
    <w:p w:rsidR="00F5725E" w:rsidRDefault="00F5725E" w:rsidP="00F5725E">
      <w:pPr>
        <w:pStyle w:val="ListParagraph"/>
        <w:numPr>
          <w:ilvl w:val="1"/>
          <w:numId w:val="3"/>
        </w:numPr>
        <w:spacing w:after="0" w:line="276" w:lineRule="auto"/>
      </w:pPr>
      <w:r>
        <w:t>Inflation Rate</w:t>
      </w:r>
    </w:p>
    <w:p w:rsidR="00F5725E" w:rsidRDefault="00F5725E" w:rsidP="00F5725E">
      <w:pPr>
        <w:pStyle w:val="ListParagraph"/>
        <w:numPr>
          <w:ilvl w:val="1"/>
          <w:numId w:val="3"/>
        </w:numPr>
        <w:spacing w:after="0" w:line="276" w:lineRule="auto"/>
      </w:pPr>
      <w:r>
        <w:t>Unemployment Rate</w:t>
      </w:r>
    </w:p>
    <w:p w:rsidR="00F5725E" w:rsidRDefault="00F5725E" w:rsidP="00F5725E">
      <w:pPr>
        <w:pStyle w:val="ListParagraph"/>
        <w:numPr>
          <w:ilvl w:val="1"/>
          <w:numId w:val="3"/>
        </w:numPr>
        <w:spacing w:after="0" w:line="276" w:lineRule="auto"/>
      </w:pPr>
      <w:r>
        <w:t>Population below poverty level</w:t>
      </w:r>
    </w:p>
    <w:p w:rsidR="00F5725E" w:rsidRDefault="00F5725E" w:rsidP="00F5725E">
      <w:pPr>
        <w:pStyle w:val="ListParagraph"/>
        <w:spacing w:after="0" w:line="276" w:lineRule="auto"/>
        <w:ind w:left="1440"/>
      </w:pPr>
    </w:p>
    <w:p w:rsidR="00F5725E" w:rsidRDefault="00F5725E" w:rsidP="00F5725E">
      <w:pPr>
        <w:spacing w:after="0" w:line="276" w:lineRule="auto"/>
      </w:pPr>
      <w:r>
        <w:t xml:space="preserve">13. </w:t>
      </w:r>
      <w:r>
        <w:tab/>
      </w:r>
      <w:r>
        <w:t>Which one of the following is a member country of BRICS?</w:t>
      </w:r>
    </w:p>
    <w:p w:rsidR="00F5725E" w:rsidRPr="00F5725E" w:rsidRDefault="00F5725E" w:rsidP="00F5725E">
      <w:pPr>
        <w:spacing w:after="0" w:line="276" w:lineRule="auto"/>
        <w:rPr>
          <w:b/>
        </w:rPr>
      </w:pPr>
      <w:r>
        <w:tab/>
      </w:r>
      <w:r w:rsidRPr="00F5725E">
        <w:rPr>
          <w:b/>
        </w:rPr>
        <w:t>A. Russia</w:t>
      </w:r>
    </w:p>
    <w:p w:rsidR="00F5725E" w:rsidRDefault="00F5725E" w:rsidP="00F5725E">
      <w:pPr>
        <w:spacing w:after="0" w:line="276" w:lineRule="auto"/>
      </w:pPr>
      <w:r>
        <w:tab/>
        <w:t>B. United States</w:t>
      </w:r>
    </w:p>
    <w:p w:rsidR="00F5725E" w:rsidRDefault="00F5725E" w:rsidP="00F5725E">
      <w:pPr>
        <w:spacing w:after="0" w:line="276" w:lineRule="auto"/>
      </w:pPr>
      <w:r>
        <w:tab/>
        <w:t>C. Spain</w:t>
      </w:r>
    </w:p>
    <w:p w:rsidR="00F5725E" w:rsidRDefault="00F5725E" w:rsidP="00F5725E">
      <w:pPr>
        <w:spacing w:after="0" w:line="276" w:lineRule="auto"/>
      </w:pPr>
      <w:r>
        <w:tab/>
        <w:t>D. Bulgaria</w:t>
      </w:r>
    </w:p>
    <w:p w:rsidR="00F5725E" w:rsidRDefault="00F5725E" w:rsidP="00F5725E">
      <w:pPr>
        <w:spacing w:after="0" w:line="276" w:lineRule="auto"/>
      </w:pPr>
    </w:p>
    <w:p w:rsidR="00F5725E" w:rsidRDefault="00F5725E" w:rsidP="00F5725E">
      <w:pPr>
        <w:spacing w:after="0" w:line="276" w:lineRule="auto"/>
      </w:pPr>
      <w:r>
        <w:t xml:space="preserve">14. </w:t>
      </w:r>
      <w:r>
        <w:tab/>
      </w:r>
      <w:r>
        <w:t xml:space="preserve">Which one of the following is </w:t>
      </w:r>
      <w:r w:rsidRPr="00F5725E">
        <w:rPr>
          <w:b/>
        </w:rPr>
        <w:t>not</w:t>
      </w:r>
      <w:r>
        <w:t xml:space="preserve"> a part of the business cycle?</w:t>
      </w:r>
    </w:p>
    <w:p w:rsidR="00F5725E" w:rsidRDefault="00F5725E" w:rsidP="00F5725E">
      <w:pPr>
        <w:spacing w:after="0" w:line="276" w:lineRule="auto"/>
      </w:pPr>
      <w:r>
        <w:tab/>
        <w:t>A. Prosperity</w:t>
      </w:r>
    </w:p>
    <w:p w:rsidR="00F5725E" w:rsidRDefault="00F5725E" w:rsidP="00F5725E">
      <w:pPr>
        <w:spacing w:after="0" w:line="276" w:lineRule="auto"/>
      </w:pPr>
      <w:r>
        <w:tab/>
        <w:t>B. Recession</w:t>
      </w:r>
    </w:p>
    <w:p w:rsidR="00F5725E" w:rsidRPr="00F5725E" w:rsidRDefault="00F5725E" w:rsidP="00F5725E">
      <w:pPr>
        <w:spacing w:after="0" w:line="276" w:lineRule="auto"/>
        <w:rPr>
          <w:b/>
        </w:rPr>
      </w:pPr>
      <w:r>
        <w:tab/>
      </w:r>
      <w:r w:rsidRPr="00F5725E">
        <w:rPr>
          <w:b/>
        </w:rPr>
        <w:t>C. Growth</w:t>
      </w:r>
    </w:p>
    <w:p w:rsidR="00F5725E" w:rsidRPr="00166D22" w:rsidRDefault="00F5725E" w:rsidP="00F5725E">
      <w:pPr>
        <w:spacing w:after="0" w:line="276" w:lineRule="auto"/>
      </w:pPr>
      <w:r>
        <w:tab/>
        <w:t>D. Recovery</w:t>
      </w:r>
    </w:p>
    <w:p w:rsidR="00166D22" w:rsidRDefault="00166D22" w:rsidP="00166D22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</w:p>
    <w:p w:rsidR="00C0148E" w:rsidRPr="00C0148E" w:rsidRDefault="00C0148E" w:rsidP="00C0148E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15. </w:t>
      </w:r>
      <w:r>
        <w:rPr>
          <w:rFonts w:eastAsia="Times New Roman" w:cstheme="minorHAnsi"/>
          <w:color w:val="212121"/>
        </w:rPr>
        <w:tab/>
      </w:r>
      <w:r w:rsidRPr="00C0148E">
        <w:rPr>
          <w:rFonts w:eastAsia="Times New Roman" w:cstheme="minorHAnsi"/>
          <w:color w:val="212121"/>
        </w:rPr>
        <w:t>Which one is not an economic community?</w:t>
      </w:r>
    </w:p>
    <w:p w:rsidR="00C0148E" w:rsidRPr="00C0148E" w:rsidRDefault="00C0148E" w:rsidP="00C0148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color w:val="212121"/>
        </w:rPr>
        <w:t>Central American Common Market</w:t>
      </w:r>
    </w:p>
    <w:p w:rsidR="00C0148E" w:rsidRPr="00C0148E" w:rsidRDefault="00C0148E" w:rsidP="00C01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color w:val="212121"/>
        </w:rPr>
        <w:t>European Union</w:t>
      </w:r>
    </w:p>
    <w:p w:rsidR="00C0148E" w:rsidRPr="00C0148E" w:rsidRDefault="00C0148E" w:rsidP="00C01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b/>
          <w:bCs/>
          <w:color w:val="212121"/>
        </w:rPr>
        <w:lastRenderedPageBreak/>
        <w:t>United Nations</w:t>
      </w:r>
    </w:p>
    <w:p w:rsidR="00C0148E" w:rsidRPr="00C0148E" w:rsidRDefault="00C0148E" w:rsidP="00A35D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color w:val="212121"/>
        </w:rPr>
        <w:t>North American Free Trade Agreement</w:t>
      </w:r>
    </w:p>
    <w:p w:rsidR="00C0148E" w:rsidRPr="00C0148E" w:rsidRDefault="00C0148E" w:rsidP="00C0148E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</w:p>
    <w:p w:rsidR="00C0148E" w:rsidRPr="00C0148E" w:rsidRDefault="00A35DE0" w:rsidP="00C0148E">
      <w:pPr>
        <w:shd w:val="clear" w:color="auto" w:fill="FFFFFF"/>
        <w:spacing w:after="0" w:line="276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16</w:t>
      </w:r>
      <w:r w:rsidR="00C0148E">
        <w:rPr>
          <w:rFonts w:eastAsia="Times New Roman" w:cstheme="minorHAnsi"/>
          <w:color w:val="212121"/>
        </w:rPr>
        <w:t>.</w:t>
      </w:r>
      <w:r w:rsidR="00C0148E">
        <w:rPr>
          <w:rFonts w:eastAsia="Times New Roman" w:cstheme="minorHAnsi"/>
          <w:color w:val="212121"/>
        </w:rPr>
        <w:tab/>
      </w:r>
      <w:r w:rsidR="00C0148E" w:rsidRPr="00C0148E">
        <w:rPr>
          <w:rFonts w:eastAsia="Times New Roman" w:cstheme="minorHAnsi"/>
          <w:color w:val="212121"/>
        </w:rPr>
        <w:t>What happens to consumers buying habits during times of prosperity?</w:t>
      </w:r>
    </w:p>
    <w:p w:rsidR="00C0148E" w:rsidRPr="00C0148E" w:rsidRDefault="00C0148E" w:rsidP="00C0148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b/>
          <w:bCs/>
          <w:color w:val="212121"/>
        </w:rPr>
        <w:t>Consumers buy more goods or services</w:t>
      </w:r>
    </w:p>
    <w:p w:rsidR="00C0148E" w:rsidRPr="00C0148E" w:rsidRDefault="00C0148E" w:rsidP="00C01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color w:val="212121"/>
        </w:rPr>
        <w:t>Consumers buy less goods and services</w:t>
      </w:r>
    </w:p>
    <w:p w:rsidR="00C0148E" w:rsidRDefault="00C0148E" w:rsidP="00C01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12121"/>
        </w:rPr>
      </w:pPr>
      <w:r w:rsidRPr="00C0148E">
        <w:rPr>
          <w:rFonts w:eastAsia="Times New Roman" w:cstheme="minorHAnsi"/>
          <w:color w:val="212121"/>
        </w:rPr>
        <w:t>Consumers don’t change their habits</w:t>
      </w:r>
    </w:p>
    <w:p w:rsidR="00A35DE0" w:rsidRPr="00055C08" w:rsidRDefault="00A35DE0" w:rsidP="00A35DE0">
      <w:pPr>
        <w:spacing w:line="276" w:lineRule="auto"/>
        <w:rPr>
          <w:rFonts w:cstheme="minorHAnsi"/>
        </w:rPr>
      </w:pPr>
      <w:r>
        <w:rPr>
          <w:rFonts w:eastAsia="Times New Roman" w:cstheme="minorHAnsi"/>
          <w:color w:val="212121"/>
        </w:rPr>
        <w:t xml:space="preserve">17. </w:t>
      </w:r>
      <w:r>
        <w:rPr>
          <w:rFonts w:eastAsia="Times New Roman" w:cstheme="minorHAnsi"/>
          <w:color w:val="212121"/>
        </w:rPr>
        <w:tab/>
      </w:r>
      <w:r w:rsidRPr="00055C08">
        <w:rPr>
          <w:rFonts w:cstheme="minorHAnsi"/>
        </w:rPr>
        <w:t xml:space="preserve">John lives in a country that exchanges goods with other items instead of cash. What type of trade is his country performing? </w:t>
      </w:r>
    </w:p>
    <w:p w:rsidR="00A35DE0" w:rsidRPr="00055C08" w:rsidRDefault="00A35DE0" w:rsidP="00A35DE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>World Trade</w:t>
      </w:r>
    </w:p>
    <w:p w:rsidR="00A35DE0" w:rsidRPr="00055C08" w:rsidRDefault="00A35DE0" w:rsidP="00A35DE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 xml:space="preserve">Protectionism  </w:t>
      </w:r>
    </w:p>
    <w:p w:rsidR="00A35DE0" w:rsidRPr="00055C08" w:rsidRDefault="00A35DE0" w:rsidP="00A35DE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/>
        </w:rPr>
      </w:pPr>
      <w:r w:rsidRPr="00055C08">
        <w:rPr>
          <w:rFonts w:cstheme="minorHAnsi"/>
          <w:b/>
        </w:rPr>
        <w:t xml:space="preserve">Countertrade </w:t>
      </w:r>
    </w:p>
    <w:p w:rsidR="00A35DE0" w:rsidRPr="00055C08" w:rsidRDefault="00A35DE0" w:rsidP="00A35DE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 xml:space="preserve">General Agreement on Tariffs and Trade (GATT) </w:t>
      </w:r>
    </w:p>
    <w:p w:rsidR="00A35DE0" w:rsidRPr="00055C08" w:rsidRDefault="00A35DE0" w:rsidP="00A35DE0">
      <w:pPr>
        <w:spacing w:line="276" w:lineRule="auto"/>
        <w:rPr>
          <w:rFonts w:cstheme="minorHAnsi"/>
        </w:rPr>
      </w:pPr>
      <w:r>
        <w:rPr>
          <w:rFonts w:eastAsia="Times New Roman" w:cstheme="minorHAnsi"/>
          <w:color w:val="212121"/>
        </w:rPr>
        <w:t xml:space="preserve">18. </w:t>
      </w:r>
      <w:r>
        <w:rPr>
          <w:rFonts w:eastAsia="Times New Roman" w:cstheme="minorHAnsi"/>
          <w:color w:val="212121"/>
        </w:rPr>
        <w:tab/>
      </w:r>
      <w:r w:rsidRPr="00055C08">
        <w:rPr>
          <w:rFonts w:cstheme="minorHAnsi"/>
        </w:rPr>
        <w:t xml:space="preserve">Thailand </w:t>
      </w:r>
      <w:r>
        <w:rPr>
          <w:rFonts w:cstheme="minorHAnsi"/>
        </w:rPr>
        <w:t xml:space="preserve">has </w:t>
      </w:r>
      <w:r w:rsidRPr="00055C08">
        <w:rPr>
          <w:rFonts w:cstheme="minorHAnsi"/>
        </w:rPr>
        <w:t>recently shifted their economy from agriculture to industry and have experienced an increase in standards of living, education, and technology. Thailand is an example of what?</w:t>
      </w:r>
    </w:p>
    <w:p w:rsidR="00A35DE0" w:rsidRPr="00055C08" w:rsidRDefault="00A35DE0" w:rsidP="00A35DE0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>Least developed country (LDC)</w:t>
      </w:r>
    </w:p>
    <w:p w:rsidR="00A35DE0" w:rsidRPr="00055C08" w:rsidRDefault="00A35DE0" w:rsidP="00A35DE0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/>
        </w:rPr>
      </w:pPr>
      <w:r w:rsidRPr="00055C08">
        <w:rPr>
          <w:rFonts w:cstheme="minorHAnsi"/>
          <w:b/>
        </w:rPr>
        <w:t>A developing country</w:t>
      </w:r>
    </w:p>
    <w:p w:rsidR="00A35DE0" w:rsidRPr="00055C08" w:rsidRDefault="00A35DE0" w:rsidP="00A35DE0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/>
        </w:rPr>
      </w:pPr>
      <w:r w:rsidRPr="00055C08">
        <w:rPr>
          <w:rFonts w:cstheme="minorHAnsi"/>
        </w:rPr>
        <w:t>BRICS Country</w:t>
      </w:r>
    </w:p>
    <w:p w:rsidR="00A35DE0" w:rsidRPr="00A35DE0" w:rsidRDefault="00A35DE0" w:rsidP="00A35DE0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/>
        </w:rPr>
      </w:pPr>
      <w:r w:rsidRPr="00055C08">
        <w:rPr>
          <w:rFonts w:cstheme="minorHAnsi"/>
        </w:rPr>
        <w:t>A developed country</w:t>
      </w:r>
    </w:p>
    <w:p w:rsidR="00A35DE0" w:rsidRPr="00055C08" w:rsidRDefault="00A35DE0" w:rsidP="00A35DE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19. </w:t>
      </w:r>
      <w:r>
        <w:rPr>
          <w:rFonts w:cstheme="minorHAnsi"/>
        </w:rPr>
        <w:tab/>
      </w:r>
      <w:r w:rsidRPr="00055C08">
        <w:rPr>
          <w:rFonts w:cstheme="minorHAnsi"/>
        </w:rPr>
        <w:t xml:space="preserve">Jim believes that his pair of New Balance shoes, which are made in the United States, are far superior </w:t>
      </w:r>
      <w:proofErr w:type="gramStart"/>
      <w:r w:rsidRPr="00055C08">
        <w:rPr>
          <w:rFonts w:cstheme="minorHAnsi"/>
        </w:rPr>
        <w:t>than</w:t>
      </w:r>
      <w:proofErr w:type="gramEnd"/>
      <w:r w:rsidRPr="00055C08">
        <w:rPr>
          <w:rFonts w:cstheme="minorHAnsi"/>
        </w:rPr>
        <w:t xml:space="preserve"> other brands that are made outside the country. What is Jim expressing? </w:t>
      </w:r>
    </w:p>
    <w:p w:rsidR="00A35DE0" w:rsidRPr="00055C08" w:rsidRDefault="00A35DE0" w:rsidP="00A35DE0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055C08">
        <w:rPr>
          <w:rFonts w:cstheme="minorHAnsi"/>
          <w:b/>
        </w:rPr>
        <w:t xml:space="preserve">Consumer ethnocentrism </w:t>
      </w:r>
    </w:p>
    <w:p w:rsidR="00A35DE0" w:rsidRPr="00055C08" w:rsidRDefault="00A35DE0" w:rsidP="00A35DE0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>Cultural Values</w:t>
      </w:r>
    </w:p>
    <w:p w:rsidR="00A35DE0" w:rsidRPr="00055C08" w:rsidRDefault="00A35DE0" w:rsidP="00A35DE0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>Nationalization</w:t>
      </w:r>
    </w:p>
    <w:p w:rsidR="00A35DE0" w:rsidRDefault="00A35DE0" w:rsidP="00A35DE0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 xml:space="preserve">Expropriation </w:t>
      </w:r>
    </w:p>
    <w:p w:rsidR="00A35DE0" w:rsidRPr="00055C08" w:rsidRDefault="00A35DE0" w:rsidP="00A35DE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20. </w:t>
      </w:r>
      <w:r>
        <w:rPr>
          <w:rFonts w:cstheme="minorHAnsi"/>
        </w:rPr>
        <w:tab/>
      </w:r>
      <w:r w:rsidRPr="00055C08">
        <w:rPr>
          <w:rFonts w:cstheme="minorHAnsi"/>
        </w:rPr>
        <w:t>Which international lending organization focuses on reducing poverty and refining the lives of people by improving economies and promoting sustainable development?</w:t>
      </w:r>
    </w:p>
    <w:p w:rsidR="00A35DE0" w:rsidRPr="00055C08" w:rsidRDefault="00A35DE0" w:rsidP="00A35DE0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 xml:space="preserve">International Monetary Fund (IMF) </w:t>
      </w:r>
    </w:p>
    <w:p w:rsidR="00A35DE0" w:rsidRPr="00055C08" w:rsidRDefault="00A35DE0" w:rsidP="00A35DE0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b/>
        </w:rPr>
      </w:pPr>
      <w:r w:rsidRPr="00055C08">
        <w:rPr>
          <w:rFonts w:cstheme="minorHAnsi"/>
          <w:b/>
        </w:rPr>
        <w:t>World Bank</w:t>
      </w:r>
    </w:p>
    <w:p w:rsidR="00A35DE0" w:rsidRPr="00055C08" w:rsidRDefault="00A35DE0" w:rsidP="00A35DE0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055C08">
        <w:rPr>
          <w:rFonts w:cstheme="minorHAnsi"/>
        </w:rPr>
        <w:t>World Trade Organization (WTO)</w:t>
      </w:r>
    </w:p>
    <w:p w:rsidR="00AA2208" w:rsidRPr="00A35DE0" w:rsidRDefault="00A35DE0" w:rsidP="00A35DE0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European Union (EU)</w:t>
      </w:r>
    </w:p>
    <w:sectPr w:rsidR="00AA2208" w:rsidRPr="00A3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278"/>
    <w:multiLevelType w:val="multilevel"/>
    <w:tmpl w:val="A2D8C4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E10CA"/>
    <w:multiLevelType w:val="multilevel"/>
    <w:tmpl w:val="B5B445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96CC8"/>
    <w:multiLevelType w:val="hybridMultilevel"/>
    <w:tmpl w:val="730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2E8F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990F75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DC2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72F7"/>
    <w:multiLevelType w:val="hybridMultilevel"/>
    <w:tmpl w:val="550E582C"/>
    <w:lvl w:ilvl="0" w:tplc="05363F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6B4D"/>
    <w:multiLevelType w:val="multilevel"/>
    <w:tmpl w:val="0F0482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550BF"/>
    <w:multiLevelType w:val="hybridMultilevel"/>
    <w:tmpl w:val="31BA0316"/>
    <w:lvl w:ilvl="0" w:tplc="CE30BB42">
      <w:start w:val="1"/>
      <w:numFmt w:val="upp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7D3019"/>
    <w:multiLevelType w:val="multilevel"/>
    <w:tmpl w:val="0D34E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60F57"/>
    <w:multiLevelType w:val="hybridMultilevel"/>
    <w:tmpl w:val="82323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A0B6B"/>
    <w:multiLevelType w:val="hybridMultilevel"/>
    <w:tmpl w:val="52C820A2"/>
    <w:lvl w:ilvl="0" w:tplc="2772B1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35E9"/>
    <w:multiLevelType w:val="multilevel"/>
    <w:tmpl w:val="C4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B554B"/>
    <w:multiLevelType w:val="hybridMultilevel"/>
    <w:tmpl w:val="4C0A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5358"/>
    <w:multiLevelType w:val="multilevel"/>
    <w:tmpl w:val="6C1C00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A588A"/>
    <w:multiLevelType w:val="multilevel"/>
    <w:tmpl w:val="8A30F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5"/>
    <w:rsid w:val="000148B4"/>
    <w:rsid w:val="00014F1A"/>
    <w:rsid w:val="00020104"/>
    <w:rsid w:val="00025606"/>
    <w:rsid w:val="000279CA"/>
    <w:rsid w:val="00037A8C"/>
    <w:rsid w:val="00045522"/>
    <w:rsid w:val="0006213C"/>
    <w:rsid w:val="000828BD"/>
    <w:rsid w:val="000914B0"/>
    <w:rsid w:val="00091EDA"/>
    <w:rsid w:val="000A33CB"/>
    <w:rsid w:val="000B0616"/>
    <w:rsid w:val="000B3CF2"/>
    <w:rsid w:val="000D10A5"/>
    <w:rsid w:val="000D2F5B"/>
    <w:rsid w:val="000D3D14"/>
    <w:rsid w:val="000D58AF"/>
    <w:rsid w:val="000E7452"/>
    <w:rsid w:val="001149CC"/>
    <w:rsid w:val="0013643B"/>
    <w:rsid w:val="00140208"/>
    <w:rsid w:val="0014074E"/>
    <w:rsid w:val="00141173"/>
    <w:rsid w:val="0016508A"/>
    <w:rsid w:val="00166D22"/>
    <w:rsid w:val="00177F70"/>
    <w:rsid w:val="001E256B"/>
    <w:rsid w:val="001E5785"/>
    <w:rsid w:val="001E67BC"/>
    <w:rsid w:val="001F237E"/>
    <w:rsid w:val="00212F12"/>
    <w:rsid w:val="002333DB"/>
    <w:rsid w:val="002507C9"/>
    <w:rsid w:val="002601E2"/>
    <w:rsid w:val="00265ABE"/>
    <w:rsid w:val="00270C7D"/>
    <w:rsid w:val="00281BD1"/>
    <w:rsid w:val="00281CA9"/>
    <w:rsid w:val="002C7AAC"/>
    <w:rsid w:val="002D7369"/>
    <w:rsid w:val="002E3B90"/>
    <w:rsid w:val="002F0AB5"/>
    <w:rsid w:val="003148BC"/>
    <w:rsid w:val="003153EA"/>
    <w:rsid w:val="003303D9"/>
    <w:rsid w:val="00352773"/>
    <w:rsid w:val="00375829"/>
    <w:rsid w:val="00387A3B"/>
    <w:rsid w:val="003A7AC2"/>
    <w:rsid w:val="003E4D25"/>
    <w:rsid w:val="003E5C84"/>
    <w:rsid w:val="003F2AC4"/>
    <w:rsid w:val="0040032E"/>
    <w:rsid w:val="004018DC"/>
    <w:rsid w:val="004119FB"/>
    <w:rsid w:val="004241A8"/>
    <w:rsid w:val="00457CB1"/>
    <w:rsid w:val="0049070A"/>
    <w:rsid w:val="004A1061"/>
    <w:rsid w:val="004A42B6"/>
    <w:rsid w:val="004B3BBF"/>
    <w:rsid w:val="004E695A"/>
    <w:rsid w:val="004F122D"/>
    <w:rsid w:val="00505EDF"/>
    <w:rsid w:val="005205BB"/>
    <w:rsid w:val="0052474C"/>
    <w:rsid w:val="005451DA"/>
    <w:rsid w:val="005526FC"/>
    <w:rsid w:val="00570E13"/>
    <w:rsid w:val="0057730B"/>
    <w:rsid w:val="0057768D"/>
    <w:rsid w:val="005A7380"/>
    <w:rsid w:val="005A76DA"/>
    <w:rsid w:val="005B304C"/>
    <w:rsid w:val="005C3D8B"/>
    <w:rsid w:val="005D5DC5"/>
    <w:rsid w:val="005D7A4A"/>
    <w:rsid w:val="005E4977"/>
    <w:rsid w:val="005F403A"/>
    <w:rsid w:val="0060427E"/>
    <w:rsid w:val="0062723D"/>
    <w:rsid w:val="00641CA0"/>
    <w:rsid w:val="0065397C"/>
    <w:rsid w:val="0065489B"/>
    <w:rsid w:val="006625E2"/>
    <w:rsid w:val="00664A98"/>
    <w:rsid w:val="00664E6B"/>
    <w:rsid w:val="00664E7F"/>
    <w:rsid w:val="00665401"/>
    <w:rsid w:val="0067234A"/>
    <w:rsid w:val="00676804"/>
    <w:rsid w:val="00681E82"/>
    <w:rsid w:val="00687631"/>
    <w:rsid w:val="006C2B98"/>
    <w:rsid w:val="006C6352"/>
    <w:rsid w:val="006D509B"/>
    <w:rsid w:val="00703DF4"/>
    <w:rsid w:val="0070454E"/>
    <w:rsid w:val="007107A1"/>
    <w:rsid w:val="00727E57"/>
    <w:rsid w:val="00742928"/>
    <w:rsid w:val="00745419"/>
    <w:rsid w:val="00777CCC"/>
    <w:rsid w:val="007A6B5F"/>
    <w:rsid w:val="007C0AA4"/>
    <w:rsid w:val="007C21FF"/>
    <w:rsid w:val="007C533E"/>
    <w:rsid w:val="007D407F"/>
    <w:rsid w:val="007F49E0"/>
    <w:rsid w:val="00802C17"/>
    <w:rsid w:val="0081766F"/>
    <w:rsid w:val="008352FB"/>
    <w:rsid w:val="00836CE5"/>
    <w:rsid w:val="00857C18"/>
    <w:rsid w:val="008654E4"/>
    <w:rsid w:val="00866781"/>
    <w:rsid w:val="00877E23"/>
    <w:rsid w:val="008814F7"/>
    <w:rsid w:val="0088569E"/>
    <w:rsid w:val="008A0EC8"/>
    <w:rsid w:val="008C0A01"/>
    <w:rsid w:val="008D2BAD"/>
    <w:rsid w:val="008F0BAA"/>
    <w:rsid w:val="008F6970"/>
    <w:rsid w:val="00904934"/>
    <w:rsid w:val="00920855"/>
    <w:rsid w:val="00924DAE"/>
    <w:rsid w:val="00932D4D"/>
    <w:rsid w:val="00936E3E"/>
    <w:rsid w:val="00943980"/>
    <w:rsid w:val="00961CFF"/>
    <w:rsid w:val="00970E4E"/>
    <w:rsid w:val="00980CC8"/>
    <w:rsid w:val="009957D0"/>
    <w:rsid w:val="009A1C2C"/>
    <w:rsid w:val="009D3409"/>
    <w:rsid w:val="009E23D7"/>
    <w:rsid w:val="009F7C06"/>
    <w:rsid w:val="00A01BC9"/>
    <w:rsid w:val="00A31265"/>
    <w:rsid w:val="00A35DE0"/>
    <w:rsid w:val="00A57F89"/>
    <w:rsid w:val="00A62820"/>
    <w:rsid w:val="00A816ED"/>
    <w:rsid w:val="00AA2208"/>
    <w:rsid w:val="00AB6FAA"/>
    <w:rsid w:val="00AC1C72"/>
    <w:rsid w:val="00AE1BE3"/>
    <w:rsid w:val="00B01668"/>
    <w:rsid w:val="00B02AC0"/>
    <w:rsid w:val="00B10CD9"/>
    <w:rsid w:val="00B171A1"/>
    <w:rsid w:val="00B23679"/>
    <w:rsid w:val="00B276EC"/>
    <w:rsid w:val="00B31F86"/>
    <w:rsid w:val="00B35969"/>
    <w:rsid w:val="00B44B5A"/>
    <w:rsid w:val="00B52ACF"/>
    <w:rsid w:val="00B72DCD"/>
    <w:rsid w:val="00B7471C"/>
    <w:rsid w:val="00B77B05"/>
    <w:rsid w:val="00BB6601"/>
    <w:rsid w:val="00BD198B"/>
    <w:rsid w:val="00BD39A7"/>
    <w:rsid w:val="00BE6202"/>
    <w:rsid w:val="00BF6569"/>
    <w:rsid w:val="00BF76CF"/>
    <w:rsid w:val="00C0148E"/>
    <w:rsid w:val="00C01B79"/>
    <w:rsid w:val="00C17A58"/>
    <w:rsid w:val="00C32419"/>
    <w:rsid w:val="00C34E0F"/>
    <w:rsid w:val="00C37030"/>
    <w:rsid w:val="00C52C20"/>
    <w:rsid w:val="00C74490"/>
    <w:rsid w:val="00C75C5B"/>
    <w:rsid w:val="00C84E00"/>
    <w:rsid w:val="00C8526A"/>
    <w:rsid w:val="00C9539C"/>
    <w:rsid w:val="00CA77E2"/>
    <w:rsid w:val="00CD08F3"/>
    <w:rsid w:val="00CD6CF7"/>
    <w:rsid w:val="00D2321A"/>
    <w:rsid w:val="00D45E19"/>
    <w:rsid w:val="00D52FB9"/>
    <w:rsid w:val="00D5565F"/>
    <w:rsid w:val="00D66B8E"/>
    <w:rsid w:val="00D71A1C"/>
    <w:rsid w:val="00D72C30"/>
    <w:rsid w:val="00D819B0"/>
    <w:rsid w:val="00D86709"/>
    <w:rsid w:val="00DB24C6"/>
    <w:rsid w:val="00DC1F4B"/>
    <w:rsid w:val="00DE2D69"/>
    <w:rsid w:val="00DE5286"/>
    <w:rsid w:val="00E136D6"/>
    <w:rsid w:val="00E31CD3"/>
    <w:rsid w:val="00E31E41"/>
    <w:rsid w:val="00E34942"/>
    <w:rsid w:val="00E44E8E"/>
    <w:rsid w:val="00E60BF0"/>
    <w:rsid w:val="00E849FF"/>
    <w:rsid w:val="00E96AEB"/>
    <w:rsid w:val="00EA28AF"/>
    <w:rsid w:val="00EA46D7"/>
    <w:rsid w:val="00EA6362"/>
    <w:rsid w:val="00EC3431"/>
    <w:rsid w:val="00ED13D3"/>
    <w:rsid w:val="00EE1025"/>
    <w:rsid w:val="00EE37EB"/>
    <w:rsid w:val="00F03144"/>
    <w:rsid w:val="00F07FFA"/>
    <w:rsid w:val="00F32AF9"/>
    <w:rsid w:val="00F33FD4"/>
    <w:rsid w:val="00F424C5"/>
    <w:rsid w:val="00F512F6"/>
    <w:rsid w:val="00F5725E"/>
    <w:rsid w:val="00F807EA"/>
    <w:rsid w:val="00F8091C"/>
    <w:rsid w:val="00F862E8"/>
    <w:rsid w:val="00F93253"/>
    <w:rsid w:val="00F95BF4"/>
    <w:rsid w:val="00F96018"/>
    <w:rsid w:val="00FB0C44"/>
    <w:rsid w:val="00FB292C"/>
    <w:rsid w:val="00FC5103"/>
    <w:rsid w:val="00FD1F1B"/>
    <w:rsid w:val="00FD4320"/>
    <w:rsid w:val="00FE2DA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7002B-6A36-43E5-BAB8-6280F9BA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Wagner</dc:creator>
  <cp:keywords/>
  <dc:description/>
  <cp:lastModifiedBy>Diana Wagner</cp:lastModifiedBy>
  <cp:revision>8</cp:revision>
  <dcterms:created xsi:type="dcterms:W3CDTF">2018-01-28T19:55:00Z</dcterms:created>
  <dcterms:modified xsi:type="dcterms:W3CDTF">2018-01-28T20:23:00Z</dcterms:modified>
</cp:coreProperties>
</file>