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916F" w14:textId="277511AC" w:rsidR="00256AE4" w:rsidRDefault="00EC43B4">
      <w:r>
        <w:t>Ch 4 Essay</w:t>
      </w:r>
    </w:p>
    <w:p w14:paraId="5133C23C" w14:textId="49AF4DF7" w:rsidR="00EC43B4" w:rsidRDefault="00EC43B4"/>
    <w:p w14:paraId="654ED239" w14:textId="09176478" w:rsidR="00EC43B4" w:rsidRDefault="00EC43B4">
      <w:r>
        <w:t>What is culture (country culture)? Why is it important and what is it comprised of?</w:t>
      </w:r>
    </w:p>
    <w:p w14:paraId="6175F5CE" w14:textId="0563D21B" w:rsidR="009826F2" w:rsidRDefault="009826F2"/>
    <w:p w14:paraId="07F3E711" w14:textId="77777777" w:rsidR="009826F2" w:rsidRPr="00A5542B" w:rsidRDefault="009826F2" w:rsidP="009826F2">
      <w:pPr>
        <w:pStyle w:val="NormalText"/>
        <w:rPr>
          <w:rFonts w:ascii="Times New Roman" w:hAnsi="Times New Roman" w:cs="Times New Roman"/>
          <w:sz w:val="24"/>
          <w:szCs w:val="24"/>
        </w:rPr>
      </w:pPr>
      <w:r w:rsidRPr="00A5542B">
        <w:rPr>
          <w:rFonts w:ascii="Times New Roman" w:hAnsi="Times New Roman" w:cs="Times New Roman"/>
          <w:sz w:val="24"/>
          <w:szCs w:val="24"/>
        </w:rPr>
        <w:t xml:space="preserve">London's </w:t>
      </w:r>
      <w:r w:rsidRPr="00A5542B">
        <w:rPr>
          <w:rFonts w:ascii="Times New Roman" w:hAnsi="Times New Roman" w:cs="Times New Roman"/>
          <w:i/>
          <w:iCs/>
          <w:sz w:val="24"/>
          <w:szCs w:val="24"/>
        </w:rPr>
        <w:t>Sunday Times</w:t>
      </w:r>
      <w:r w:rsidRPr="00A5542B">
        <w:rPr>
          <w:rFonts w:ascii="Times New Roman" w:hAnsi="Times New Roman" w:cs="Times New Roman"/>
          <w:sz w:val="24"/>
          <w:szCs w:val="24"/>
        </w:rPr>
        <w:t xml:space="preserve"> reported that Mecca-Cola has become the drink which has come to </w:t>
      </w:r>
      <w:proofErr w:type="gramStart"/>
      <w:r w:rsidRPr="00A5542B">
        <w:rPr>
          <w:rFonts w:ascii="Times New Roman" w:hAnsi="Times New Roman" w:cs="Times New Roman"/>
          <w:sz w:val="24"/>
          <w:szCs w:val="24"/>
        </w:rPr>
        <w:t>be seen as</w:t>
      </w:r>
      <w:proofErr w:type="gramEnd"/>
      <w:r w:rsidRPr="00A5542B">
        <w:rPr>
          <w:rFonts w:ascii="Times New Roman" w:hAnsi="Times New Roman" w:cs="Times New Roman"/>
          <w:sz w:val="24"/>
          <w:szCs w:val="24"/>
        </w:rPr>
        <w:t xml:space="preserve"> "politically preferable" to Pepsi or Coke in many Muslim countries. Also, Danish products were boycotted in many Islamic countries in protest of an offensive cartoon that was printed in Danish newspapers. Considering these two examples, show how religion can have an impact on marketing.</w:t>
      </w:r>
    </w:p>
    <w:p w14:paraId="6180095C" w14:textId="77777777" w:rsidR="009826F2" w:rsidRDefault="009826F2">
      <w:bookmarkStart w:id="0" w:name="_GoBack"/>
      <w:bookmarkEnd w:id="0"/>
    </w:p>
    <w:sectPr w:rsidR="0098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B4"/>
    <w:rsid w:val="001449A8"/>
    <w:rsid w:val="00256AE4"/>
    <w:rsid w:val="009826F2"/>
    <w:rsid w:val="00EC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FB9D"/>
  <w15:chartTrackingRefBased/>
  <w15:docId w15:val="{208E1249-FACF-42A8-B6B4-3DB21A59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826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jeffrey.harper@ttu.edu</dc:creator>
  <cp:keywords/>
  <dc:description/>
  <cp:lastModifiedBy>jeffrey.harper@ttu.edu</cp:lastModifiedBy>
  <cp:revision>2</cp:revision>
  <dcterms:created xsi:type="dcterms:W3CDTF">2019-06-11T15:06:00Z</dcterms:created>
  <dcterms:modified xsi:type="dcterms:W3CDTF">2019-06-11T15:15:00Z</dcterms:modified>
</cp:coreProperties>
</file>