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856"/>
      </w:tblGrid>
      <w:tr w:rsidR="005C2641" w:rsidRPr="00D442D5" w:rsidTr="00A3737C">
        <w:trPr>
          <w:jc w:val="center"/>
        </w:trPr>
        <w:tc>
          <w:tcPr>
            <w:tcW w:w="8856" w:type="dxa"/>
          </w:tcPr>
          <w:p w:rsidR="005C2641" w:rsidRPr="00D442D5" w:rsidRDefault="00A745F1" w:rsidP="00A3737C">
            <w:pPr>
              <w:jc w:val="center"/>
            </w:pPr>
            <w:bookmarkStart w:id="0" w:name="_GoBack"/>
            <w:bookmarkEnd w:id="0"/>
            <w:r>
              <w:rPr>
                <w:noProof/>
              </w:rPr>
              <w:drawing>
                <wp:inline distT="0" distB="0" distL="0" distR="0">
                  <wp:extent cx="3295015" cy="517525"/>
                  <wp:effectExtent l="0" t="0" r="0" b="0"/>
                  <wp:docPr id="1" name="Picture 1" descr="ra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015" cy="517525"/>
                          </a:xfrm>
                          <a:prstGeom prst="rect">
                            <a:avLst/>
                          </a:prstGeom>
                          <a:noFill/>
                          <a:ln>
                            <a:noFill/>
                          </a:ln>
                        </pic:spPr>
                      </pic:pic>
                    </a:graphicData>
                  </a:graphic>
                </wp:inline>
              </w:drawing>
            </w:r>
          </w:p>
        </w:tc>
      </w:tr>
    </w:tbl>
    <w:p w:rsidR="005C2641" w:rsidRPr="00D442D5" w:rsidRDefault="005C2641" w:rsidP="005C2641">
      <w:pPr>
        <w:jc w:val="both"/>
      </w:pPr>
    </w:p>
    <w:p w:rsidR="005C2641" w:rsidRPr="00D20930" w:rsidRDefault="005C2641" w:rsidP="00D20930">
      <w:pPr>
        <w:spacing w:before="120"/>
        <w:outlineLvl w:val="0"/>
        <w:rPr>
          <w:b/>
          <w:sz w:val="44"/>
          <w:szCs w:val="44"/>
        </w:rPr>
      </w:pPr>
      <w:r w:rsidRPr="00D20930">
        <w:rPr>
          <w:b/>
          <w:sz w:val="44"/>
          <w:szCs w:val="44"/>
        </w:rPr>
        <w:t>Course Syllabus</w:t>
      </w:r>
    </w:p>
    <w:p w:rsidR="00D20930" w:rsidRPr="00D20930" w:rsidRDefault="00D20930" w:rsidP="00D20930">
      <w:pPr>
        <w:spacing w:after="120"/>
        <w:outlineLvl w:val="0"/>
        <w:rPr>
          <w:b/>
          <w:sz w:val="32"/>
          <w:szCs w:val="32"/>
        </w:rPr>
      </w:pPr>
      <w:r w:rsidRPr="00D20930">
        <w:rPr>
          <w:b/>
          <w:sz w:val="32"/>
          <w:szCs w:val="32"/>
        </w:rPr>
        <w:t>International Marketing</w:t>
      </w:r>
    </w:p>
    <w:p w:rsidR="00324899" w:rsidRPr="00D20930" w:rsidRDefault="00213DA5" w:rsidP="00D20930">
      <w:pPr>
        <w:spacing w:after="120"/>
        <w:outlineLvl w:val="0"/>
        <w:rPr>
          <w:b/>
          <w:sz w:val="28"/>
          <w:szCs w:val="28"/>
        </w:rPr>
      </w:pPr>
      <w:r>
        <w:rPr>
          <w:b/>
          <w:sz w:val="28"/>
          <w:szCs w:val="28"/>
        </w:rPr>
        <w:t>Norway Summer School 2018</w:t>
      </w:r>
    </w:p>
    <w:p w:rsidR="005C2641" w:rsidRPr="00D442D5" w:rsidRDefault="005C2641" w:rsidP="005C2641">
      <w:pPr>
        <w:jc w:val="both"/>
        <w:rPr>
          <w:b/>
          <w:sz w:val="26"/>
          <w:szCs w:val="26"/>
        </w:rPr>
      </w:pPr>
    </w:p>
    <w:p w:rsidR="005C2641" w:rsidRPr="00D442D5" w:rsidRDefault="005C2641" w:rsidP="005C2641">
      <w:pPr>
        <w:jc w:val="both"/>
      </w:pPr>
      <w:r w:rsidRPr="00654678">
        <w:rPr>
          <w:b/>
        </w:rPr>
        <w:t>Instructor:</w:t>
      </w:r>
      <w:r w:rsidRPr="00654678">
        <w:tab/>
      </w:r>
      <w:r w:rsidRPr="00654678">
        <w:tab/>
      </w:r>
      <w:r w:rsidR="00654678" w:rsidRPr="00654678">
        <w:t>Jeffrey Harper</w:t>
      </w:r>
      <w:r w:rsidRPr="00D442D5">
        <w:tab/>
      </w:r>
      <w:r w:rsidRPr="00D442D5">
        <w:tab/>
      </w:r>
      <w:r w:rsidRPr="00D442D5">
        <w:tab/>
      </w:r>
    </w:p>
    <w:p w:rsidR="005C2641" w:rsidRPr="00D442D5" w:rsidRDefault="005C2641" w:rsidP="005C2641">
      <w:pPr>
        <w:jc w:val="both"/>
      </w:pPr>
      <w:r w:rsidRPr="00D442D5">
        <w:rPr>
          <w:b/>
        </w:rPr>
        <w:t>Office:</w:t>
      </w:r>
      <w:r w:rsidRPr="00D442D5">
        <w:tab/>
      </w:r>
      <w:r w:rsidRPr="00D442D5">
        <w:tab/>
      </w:r>
      <w:r w:rsidRPr="00D442D5">
        <w:tab/>
      </w:r>
      <w:r w:rsidR="00D20930">
        <w:t>TBA</w:t>
      </w:r>
    </w:p>
    <w:p w:rsidR="005C2641" w:rsidRPr="00D442D5" w:rsidRDefault="005C2641" w:rsidP="005C2641">
      <w:pPr>
        <w:jc w:val="both"/>
      </w:pPr>
      <w:r w:rsidRPr="00D442D5">
        <w:rPr>
          <w:b/>
        </w:rPr>
        <w:t>E-Mail:</w:t>
      </w:r>
      <w:r w:rsidRPr="00D442D5">
        <w:tab/>
      </w:r>
      <w:r w:rsidRPr="00D442D5">
        <w:tab/>
      </w:r>
      <w:hyperlink r:id="rId9" w:history="1">
        <w:r w:rsidR="00654678" w:rsidRPr="00FE4267">
          <w:rPr>
            <w:rStyle w:val="Hyperlink"/>
          </w:rPr>
          <w:t>Jeffrey.Harper@ttu.edu</w:t>
        </w:r>
      </w:hyperlink>
      <w:r w:rsidR="00654678">
        <w:t xml:space="preserve"> </w:t>
      </w:r>
    </w:p>
    <w:p w:rsidR="005C2641" w:rsidRPr="00D442D5" w:rsidRDefault="005C2641" w:rsidP="005C2641">
      <w:pPr>
        <w:jc w:val="both"/>
      </w:pPr>
      <w:r w:rsidRPr="00D442D5">
        <w:rPr>
          <w:b/>
        </w:rPr>
        <w:t>Web Page:</w:t>
      </w:r>
      <w:r w:rsidRPr="00D442D5">
        <w:tab/>
      </w:r>
      <w:r w:rsidRPr="00D442D5">
        <w:tab/>
      </w:r>
      <w:r w:rsidR="00654678">
        <w:t>http://harper.ba.ttu.edu</w:t>
      </w:r>
      <w:r w:rsidR="00654678">
        <w:tab/>
      </w:r>
      <w:r w:rsidR="00654678">
        <w:tab/>
      </w:r>
      <w:r w:rsidR="00654678">
        <w:tab/>
      </w:r>
      <w:r w:rsidR="00654678">
        <w:tab/>
      </w:r>
      <w:r w:rsidR="00654678">
        <w:tab/>
      </w:r>
      <w:r w:rsidR="00654678">
        <w:tab/>
      </w:r>
      <w:r w:rsidR="00654678">
        <w:tab/>
      </w:r>
    </w:p>
    <w:p w:rsidR="005C2641" w:rsidRPr="00D442D5" w:rsidRDefault="005C2641" w:rsidP="005C2641">
      <w:pPr>
        <w:ind w:left="2160" w:hanging="2160"/>
        <w:jc w:val="both"/>
      </w:pPr>
    </w:p>
    <w:p w:rsidR="005C2641" w:rsidRPr="00D442D5" w:rsidRDefault="00723C81" w:rsidP="005C2641">
      <w:pPr>
        <w:jc w:val="both"/>
      </w:pPr>
      <w:r>
        <w:tab/>
      </w:r>
      <w:r>
        <w:tab/>
      </w:r>
      <w:r>
        <w:tab/>
      </w:r>
    </w:p>
    <w:p w:rsidR="005C2641" w:rsidRPr="00D442D5" w:rsidRDefault="005C2641" w:rsidP="005C44A3">
      <w:pPr>
        <w:ind w:left="2160" w:hanging="2160"/>
        <w:jc w:val="both"/>
        <w:outlineLvl w:val="0"/>
      </w:pPr>
      <w:r w:rsidRPr="00D442D5">
        <w:rPr>
          <w:b/>
        </w:rPr>
        <w:t>Course Objectives:</w:t>
      </w:r>
    </w:p>
    <w:p w:rsidR="005C2641" w:rsidRDefault="005C2641" w:rsidP="005C2641">
      <w:r>
        <w:t>The primary purpose of this course is to provide an overview of the discipline of marketing, both as a philosophy of business and as a series of business practices.</w:t>
      </w:r>
    </w:p>
    <w:p w:rsidR="005C2641" w:rsidRDefault="005C2641" w:rsidP="005C2641">
      <w:r>
        <w:t xml:space="preserve"> </w:t>
      </w:r>
    </w:p>
    <w:p w:rsidR="005C2641" w:rsidRDefault="005C2641" w:rsidP="005C2641">
      <w:r>
        <w:t xml:space="preserve">The course will explore the field of </w:t>
      </w:r>
      <w:r w:rsidR="00D20930">
        <w:t xml:space="preserve">international </w:t>
      </w:r>
      <w:r>
        <w:t>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w:t>
      </w:r>
      <w:r w:rsidR="00D20930">
        <w:t>oducts and services effectively</w:t>
      </w:r>
      <w:r>
        <w:t xml:space="preserve"> internationally.</w:t>
      </w:r>
    </w:p>
    <w:p w:rsidR="005C2641" w:rsidRDefault="005C2641" w:rsidP="005C2641"/>
    <w:p w:rsidR="005C2641" w:rsidRPr="00D442D5" w:rsidRDefault="005C2641" w:rsidP="005C2641"/>
    <w:p w:rsidR="005C2641" w:rsidRPr="00D442D5" w:rsidRDefault="005C2641" w:rsidP="005C2641">
      <w:pPr>
        <w:ind w:left="2160" w:hanging="2160"/>
        <w:jc w:val="both"/>
        <w:rPr>
          <w:b/>
        </w:rPr>
      </w:pPr>
    </w:p>
    <w:p w:rsidR="005C2641" w:rsidRPr="005C44A3" w:rsidRDefault="005C2641" w:rsidP="005C2641">
      <w:pPr>
        <w:ind w:left="2160" w:hanging="2160"/>
        <w:jc w:val="both"/>
      </w:pPr>
      <w:r w:rsidRPr="00D442D5">
        <w:rPr>
          <w:b/>
        </w:rPr>
        <w:t>Required Texts:</w:t>
      </w:r>
      <w:r w:rsidRPr="00D442D5">
        <w:t xml:space="preserve"> </w:t>
      </w:r>
      <w:r w:rsidR="00E843F8">
        <w:t>“Global Marketing”</w:t>
      </w:r>
      <w:r w:rsidR="003A5CAB">
        <w:t xml:space="preserve"> 9</w:t>
      </w:r>
      <w:r w:rsidR="003A5CAB" w:rsidRPr="003A5CAB">
        <w:rPr>
          <w:vertAlign w:val="superscript"/>
        </w:rPr>
        <w:t>th</w:t>
      </w:r>
      <w:r w:rsidR="003A5CAB">
        <w:t xml:space="preserve"> editon</w:t>
      </w:r>
      <w:r w:rsidR="005C44A3">
        <w:rPr>
          <w:i/>
        </w:rPr>
        <w:t xml:space="preserve"> </w:t>
      </w:r>
      <w:r w:rsidR="005C44A3">
        <w:t>by</w:t>
      </w:r>
      <w:r w:rsidR="00E843F8">
        <w:t xml:space="preserve"> keegan and green.</w:t>
      </w:r>
      <w:r w:rsidR="005C44A3">
        <w:t xml:space="preserve"> </w:t>
      </w:r>
    </w:p>
    <w:p w:rsidR="005C2641" w:rsidRPr="00814E76" w:rsidRDefault="005C2641" w:rsidP="005C2641">
      <w:pPr>
        <w:ind w:left="2160"/>
        <w:jc w:val="both"/>
      </w:pPr>
    </w:p>
    <w:p w:rsidR="005C2641" w:rsidRPr="00814E76" w:rsidRDefault="005C2641" w:rsidP="005C2641">
      <w:pPr>
        <w:jc w:val="both"/>
      </w:pPr>
    </w:p>
    <w:p w:rsidR="005C2641" w:rsidRPr="00D442D5" w:rsidRDefault="005C2641" w:rsidP="005C44A3">
      <w:pPr>
        <w:ind w:left="2160" w:hanging="2160"/>
        <w:jc w:val="both"/>
        <w:outlineLvl w:val="0"/>
      </w:pPr>
      <w:r w:rsidRPr="00814E76">
        <w:rPr>
          <w:b/>
        </w:rPr>
        <w:t>Teaching Methods:</w:t>
      </w:r>
    </w:p>
    <w:p w:rsidR="005C2641" w:rsidRPr="00D442D5" w:rsidRDefault="005C2641" w:rsidP="005C2641">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exercises.</w:t>
      </w:r>
    </w:p>
    <w:p w:rsidR="005C2641" w:rsidRPr="00D442D5" w:rsidRDefault="005C2641" w:rsidP="005C2641">
      <w:pPr>
        <w:jc w:val="both"/>
      </w:pPr>
    </w:p>
    <w:p w:rsidR="005C2641" w:rsidRPr="00D442D5" w:rsidRDefault="005C2641" w:rsidP="005C44A3">
      <w:pPr>
        <w:keepNext/>
        <w:keepLines/>
        <w:ind w:left="2160" w:hanging="2160"/>
        <w:jc w:val="both"/>
        <w:outlineLvl w:val="0"/>
      </w:pPr>
      <w:r w:rsidRPr="00D442D5">
        <w:rPr>
          <w:b/>
        </w:rPr>
        <w:t>Expected Learning Outcomes:</w:t>
      </w:r>
    </w:p>
    <w:p w:rsidR="005C2641" w:rsidRPr="00D442D5" w:rsidRDefault="005C2641" w:rsidP="005C2641">
      <w:pPr>
        <w:keepNext/>
        <w:keepLines/>
        <w:ind w:left="2160" w:hanging="2160"/>
        <w:jc w:val="both"/>
      </w:pPr>
      <w:r w:rsidRPr="00D442D5">
        <w:t xml:space="preserve">Upon successful completion of this course, students should </w:t>
      </w:r>
      <w:r>
        <w:t>develop</w:t>
      </w:r>
      <w:r w:rsidRPr="00D442D5">
        <w:t>:</w:t>
      </w:r>
    </w:p>
    <w:p w:rsidR="005C2641" w:rsidRPr="00D442D5" w:rsidRDefault="005C2641" w:rsidP="005C2641">
      <w:pPr>
        <w:keepNext/>
        <w:keepLines/>
        <w:ind w:left="2160" w:hanging="2160"/>
        <w:jc w:val="both"/>
      </w:pPr>
    </w:p>
    <w:p w:rsidR="005C2641" w:rsidRDefault="005C2641" w:rsidP="005C2641">
      <w:pPr>
        <w:keepNext/>
        <w:keepLines/>
        <w:numPr>
          <w:ilvl w:val="0"/>
          <w:numId w:val="1"/>
        </w:numPr>
        <w:jc w:val="both"/>
      </w:pPr>
      <w:r>
        <w:t xml:space="preserve">The ability to identify </w:t>
      </w:r>
      <w:r w:rsidR="00E5521D">
        <w:t xml:space="preserve">international </w:t>
      </w:r>
      <w:r>
        <w:t>marketing mix elements</w:t>
      </w:r>
      <w:r w:rsidR="00617E9A">
        <w:t xml:space="preserve"> and elements of an international marketing plan</w:t>
      </w:r>
      <w:r>
        <w:t>.</w:t>
      </w:r>
    </w:p>
    <w:p w:rsidR="005C2641" w:rsidRDefault="005C2641" w:rsidP="005C2641">
      <w:pPr>
        <w:keepNext/>
        <w:keepLines/>
        <w:numPr>
          <w:ilvl w:val="0"/>
          <w:numId w:val="1"/>
        </w:numPr>
        <w:jc w:val="both"/>
      </w:pPr>
      <w:r>
        <w:t xml:space="preserve">The ability to analyze </w:t>
      </w:r>
      <w:r w:rsidR="00E5521D">
        <w:t xml:space="preserve">international </w:t>
      </w:r>
      <w:r>
        <w:t>marketing strategy formulation and implementation.</w:t>
      </w:r>
    </w:p>
    <w:p w:rsidR="005C2641" w:rsidRDefault="005C2641" w:rsidP="005C2641">
      <w:pPr>
        <w:keepNext/>
        <w:keepLines/>
        <w:numPr>
          <w:ilvl w:val="0"/>
          <w:numId w:val="1"/>
        </w:numPr>
        <w:jc w:val="both"/>
      </w:pPr>
      <w:r>
        <w:t xml:space="preserve">The ability to apply marketing concepts and strategies to offer sound solutions to real world </w:t>
      </w:r>
      <w:r w:rsidR="00E5521D">
        <w:t xml:space="preserve">global </w:t>
      </w:r>
      <w:r>
        <w:t>marketing problems</w:t>
      </w:r>
    </w:p>
    <w:p w:rsidR="005C2641" w:rsidRDefault="005C2641" w:rsidP="005C2641">
      <w:pPr>
        <w:keepNext/>
        <w:keepLines/>
        <w:numPr>
          <w:ilvl w:val="0"/>
          <w:numId w:val="1"/>
        </w:numPr>
        <w:jc w:val="both"/>
      </w:pPr>
      <w:r>
        <w:t>The ability to demonstrate higher order thinking and critical thinking</w:t>
      </w:r>
    </w:p>
    <w:p w:rsidR="005C2641" w:rsidRDefault="005C2641" w:rsidP="005C2641">
      <w:pPr>
        <w:keepNext/>
        <w:keepLines/>
        <w:numPr>
          <w:ilvl w:val="0"/>
          <w:numId w:val="1"/>
        </w:numPr>
        <w:jc w:val="both"/>
      </w:pPr>
      <w:r>
        <w:t>The ability to realize ethical dilemmas in marketing and apply decision marketing tools</w:t>
      </w:r>
    </w:p>
    <w:p w:rsidR="005C2641" w:rsidRDefault="005C2641" w:rsidP="005C2641">
      <w:pPr>
        <w:keepNext/>
        <w:keepLines/>
        <w:numPr>
          <w:ilvl w:val="0"/>
          <w:numId w:val="1"/>
        </w:numPr>
        <w:jc w:val="both"/>
      </w:pPr>
      <w:r>
        <w:t>The ability to use concepts to persuasively communicate suggested solutions to marketing problems</w:t>
      </w:r>
    </w:p>
    <w:p w:rsidR="00617E9A" w:rsidRDefault="00617E9A" w:rsidP="00617E9A">
      <w:pPr>
        <w:keepNext/>
        <w:keepLines/>
        <w:jc w:val="both"/>
      </w:pPr>
    </w:p>
    <w:p w:rsidR="00617E9A" w:rsidRDefault="00617E9A" w:rsidP="00617E9A">
      <w:pPr>
        <w:keepNext/>
        <w:keepLines/>
        <w:jc w:val="both"/>
      </w:pPr>
    </w:p>
    <w:p w:rsidR="005C2641" w:rsidRPr="00D442D5" w:rsidRDefault="005C2641" w:rsidP="005C2641">
      <w:pPr>
        <w:ind w:left="2160" w:hanging="2160"/>
        <w:jc w:val="both"/>
      </w:pPr>
    </w:p>
    <w:p w:rsidR="005C2641" w:rsidRPr="00F92CF5" w:rsidRDefault="005C2641" w:rsidP="005C44A3">
      <w:pPr>
        <w:ind w:left="2160" w:hanging="2160"/>
        <w:jc w:val="both"/>
        <w:outlineLvl w:val="0"/>
      </w:pPr>
      <w:r w:rsidRPr="00F92CF5">
        <w:rPr>
          <w:b/>
        </w:rPr>
        <w:lastRenderedPageBreak/>
        <w:t>Means of Assessment of Learning Outcomes:</w:t>
      </w:r>
    </w:p>
    <w:p w:rsidR="005C2641" w:rsidRPr="005C2641" w:rsidRDefault="005C2641" w:rsidP="005C2641">
      <w:pPr>
        <w:ind w:left="2160" w:hanging="2160"/>
        <w:jc w:val="both"/>
        <w:rPr>
          <w:lang w:val="fr-FR"/>
        </w:rPr>
      </w:pPr>
      <w:r w:rsidRPr="005C2641">
        <w:rPr>
          <w:lang w:val="fr-FR"/>
        </w:rPr>
        <w:t xml:space="preserve">Exam </w:t>
      </w:r>
      <w:r w:rsidR="00620B9E">
        <w:rPr>
          <w:lang w:val="fr-FR"/>
        </w:rPr>
        <w:t xml:space="preserve"># 1 </w:t>
      </w:r>
      <w:r w:rsidR="005C44A3">
        <w:rPr>
          <w:lang w:val="fr-FR"/>
        </w:rPr>
        <w:tab/>
      </w:r>
      <w:r w:rsidR="005C44A3">
        <w:rPr>
          <w:lang w:val="fr-FR"/>
        </w:rPr>
        <w:tab/>
      </w:r>
      <w:r w:rsidR="005C44A3">
        <w:rPr>
          <w:lang w:val="fr-FR"/>
        </w:rPr>
        <w:tab/>
      </w:r>
      <w:r w:rsidR="005C44A3">
        <w:rPr>
          <w:lang w:val="fr-FR"/>
        </w:rPr>
        <w:tab/>
      </w:r>
      <w:r w:rsidR="005C44A3">
        <w:rPr>
          <w:lang w:val="fr-FR"/>
        </w:rPr>
        <w:tab/>
        <w:t>100</w:t>
      </w:r>
      <w:r w:rsidRPr="005C2641">
        <w:rPr>
          <w:lang w:val="fr-FR"/>
        </w:rPr>
        <w:t xml:space="preserve"> points</w:t>
      </w:r>
      <w:r w:rsidR="00617E9A">
        <w:rPr>
          <w:lang w:val="fr-FR"/>
        </w:rPr>
        <w:t xml:space="preserve"> (33.33%) </w:t>
      </w:r>
    </w:p>
    <w:p w:rsidR="005C2641" w:rsidRPr="005C2641" w:rsidRDefault="005C2641" w:rsidP="005C2641">
      <w:pPr>
        <w:ind w:left="2160" w:hanging="2160"/>
        <w:jc w:val="both"/>
        <w:rPr>
          <w:lang w:val="fr-FR"/>
        </w:rPr>
      </w:pPr>
      <w:r w:rsidRPr="005C2641">
        <w:rPr>
          <w:lang w:val="fr-FR"/>
        </w:rPr>
        <w:t>Exam</w:t>
      </w:r>
      <w:r w:rsidR="005C44A3">
        <w:rPr>
          <w:lang w:val="fr-FR"/>
        </w:rPr>
        <w:t xml:space="preserve"> # 2</w:t>
      </w:r>
      <w:r w:rsidR="005C44A3">
        <w:rPr>
          <w:lang w:val="fr-FR"/>
        </w:rPr>
        <w:tab/>
      </w:r>
      <w:r w:rsidR="005C44A3">
        <w:rPr>
          <w:lang w:val="fr-FR"/>
        </w:rPr>
        <w:tab/>
      </w:r>
      <w:r w:rsidR="005C44A3">
        <w:rPr>
          <w:lang w:val="fr-FR"/>
        </w:rPr>
        <w:tab/>
      </w:r>
      <w:r w:rsidR="005C44A3">
        <w:rPr>
          <w:lang w:val="fr-FR"/>
        </w:rPr>
        <w:tab/>
        <w:t xml:space="preserve">            100</w:t>
      </w:r>
      <w:r w:rsidRPr="005C2641">
        <w:rPr>
          <w:lang w:val="fr-FR"/>
        </w:rPr>
        <w:t xml:space="preserve"> points</w:t>
      </w:r>
      <w:r w:rsidR="00617E9A">
        <w:rPr>
          <w:lang w:val="fr-FR"/>
        </w:rPr>
        <w:t xml:space="preserve"> (33.33%)</w:t>
      </w:r>
    </w:p>
    <w:p w:rsidR="005C2641" w:rsidRPr="005C2641" w:rsidRDefault="005C2641" w:rsidP="005C2641">
      <w:pPr>
        <w:ind w:left="2160" w:hanging="2160"/>
        <w:jc w:val="both"/>
        <w:rPr>
          <w:lang w:val="fr-FR"/>
        </w:rPr>
      </w:pPr>
      <w:r w:rsidRPr="005C2641">
        <w:rPr>
          <w:lang w:val="fr-FR"/>
        </w:rPr>
        <w:t>Exam</w:t>
      </w:r>
      <w:r w:rsidR="005C44A3">
        <w:rPr>
          <w:lang w:val="fr-FR"/>
        </w:rPr>
        <w:t xml:space="preserve"> # 3</w:t>
      </w:r>
      <w:r w:rsidR="005C44A3">
        <w:rPr>
          <w:lang w:val="fr-FR"/>
        </w:rPr>
        <w:tab/>
      </w:r>
      <w:r w:rsidR="005C44A3">
        <w:rPr>
          <w:lang w:val="fr-FR"/>
        </w:rPr>
        <w:tab/>
      </w:r>
      <w:r w:rsidR="005C44A3">
        <w:rPr>
          <w:lang w:val="fr-FR"/>
        </w:rPr>
        <w:tab/>
      </w:r>
      <w:r w:rsidR="005C44A3">
        <w:rPr>
          <w:lang w:val="fr-FR"/>
        </w:rPr>
        <w:tab/>
      </w:r>
      <w:r w:rsidR="005C44A3">
        <w:rPr>
          <w:lang w:val="fr-FR"/>
        </w:rPr>
        <w:tab/>
        <w:t>100</w:t>
      </w:r>
      <w:r w:rsidRPr="005C2641">
        <w:rPr>
          <w:lang w:val="fr-FR"/>
        </w:rPr>
        <w:t xml:space="preserve"> points</w:t>
      </w:r>
      <w:r w:rsidR="00617E9A">
        <w:rPr>
          <w:lang w:val="fr-FR"/>
        </w:rPr>
        <w:t xml:space="preserve"> (33.34%)</w:t>
      </w:r>
    </w:p>
    <w:p w:rsidR="00617E9A" w:rsidRDefault="00617E9A" w:rsidP="005C2641">
      <w:pPr>
        <w:jc w:val="both"/>
        <w:rPr>
          <w:b/>
        </w:rPr>
      </w:pPr>
    </w:p>
    <w:p w:rsidR="00861A7B" w:rsidRPr="00654427" w:rsidRDefault="005C2641" w:rsidP="005C2641">
      <w:pPr>
        <w:jc w:val="both"/>
      </w:pPr>
      <w:r w:rsidRPr="00D442D5">
        <w:rPr>
          <w:b/>
        </w:rPr>
        <w:t>● Exams</w:t>
      </w:r>
      <w:r>
        <w:rPr>
          <w:b/>
        </w:rPr>
        <w:t xml:space="preserve"> and Quizzes</w:t>
      </w:r>
      <w:r w:rsidRPr="00D442D5">
        <w:rPr>
          <w:b/>
        </w:rPr>
        <w:t>:</w:t>
      </w:r>
      <w:r w:rsidR="00654427">
        <w:t xml:space="preserve"> There will be three </w:t>
      </w:r>
      <w:r w:rsidRPr="00D442D5">
        <w:t>exams on the dates specified in the course outline.</w:t>
      </w:r>
      <w:r>
        <w:t xml:space="preserve"> </w:t>
      </w:r>
      <w:r w:rsidRPr="00D442D5">
        <w:t>The exam</w:t>
      </w:r>
      <w:r>
        <w:t>s</w:t>
      </w:r>
      <w:r w:rsidRPr="00D442D5">
        <w:t xml:space="preserve"> are not</w:t>
      </w:r>
      <w:r>
        <w:t xml:space="preserve"> comprehensive</w:t>
      </w:r>
      <w:r w:rsidRPr="00D442D5">
        <w:t>.</w:t>
      </w:r>
      <w:r>
        <w:t xml:space="preserve"> </w:t>
      </w:r>
      <w:r w:rsidRPr="0009282A">
        <w:rPr>
          <w:b/>
        </w:rPr>
        <w:t>Yo</w:t>
      </w:r>
      <w:r w:rsidR="00654427">
        <w:rPr>
          <w:b/>
        </w:rPr>
        <w:t>u are required to take all three</w:t>
      </w:r>
      <w:r w:rsidRPr="0009282A">
        <w:rPr>
          <w:b/>
        </w:rPr>
        <w:t xml:space="preserve"> exams.</w:t>
      </w:r>
      <w:r w:rsidRPr="00D442D5">
        <w:t xml:space="preserve"> </w:t>
      </w:r>
      <w:r>
        <w:t xml:space="preserve">All exams </w:t>
      </w:r>
      <w:r w:rsidRPr="00D442D5">
        <w:t xml:space="preserve">must be taken on the assigned date. </w:t>
      </w:r>
      <w:r w:rsidRPr="005C22D7">
        <w:rPr>
          <w:b/>
        </w:rPr>
        <w:t>A missed exam will be recorded with zero points</w:t>
      </w:r>
      <w:r w:rsidRPr="00D442D5">
        <w:t>.</w:t>
      </w:r>
      <w:r>
        <w:t xml:space="preserve"> Also, if you come late for the exams </w:t>
      </w:r>
      <w:r w:rsidR="00617E9A">
        <w:t xml:space="preserve">and another student has already completed the exam </w:t>
      </w:r>
      <w:r>
        <w:t xml:space="preserve">you will receive a zero points. </w:t>
      </w:r>
      <w:r w:rsidRPr="00D442D5">
        <w:t>The</w:t>
      </w:r>
      <w:r>
        <w:t xml:space="preserve"> examinations are “closed book” and</w:t>
      </w:r>
      <w:r w:rsidR="00617E9A">
        <w:t xml:space="preserve"> consist </w:t>
      </w:r>
      <w:r w:rsidRPr="00D442D5">
        <w:t>of multiple-choice questions</w:t>
      </w:r>
      <w:r w:rsidR="00617E9A">
        <w:t>( 20) and 2 essay quesionts. The exam grade will be equally weighted between the multiple choice questions (50%) and essay questions (50%). Students will be required to do both types of questions.</w:t>
      </w:r>
      <w:r w:rsidRPr="00D442D5">
        <w:t xml:space="preserve"> </w:t>
      </w:r>
      <w:r w:rsidRPr="00CF0F57">
        <w:t xml:space="preserve">There are </w:t>
      </w:r>
      <w:r w:rsidRPr="006A3E7D">
        <w:rPr>
          <w:b/>
          <w:u w:val="single"/>
        </w:rPr>
        <w:t>no make up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5C22D7">
        <w:rPr>
          <w:b/>
          <w:i/>
        </w:rPr>
        <w:t xml:space="preserve">All exams refer to material from the book chapters and the lectures. Students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r>
        <w:t xml:space="preserve"> In addition to the e</w:t>
      </w:r>
      <w:r w:rsidR="00861A7B">
        <w:t>xams, there will be quizzes over each chapter</w:t>
      </w:r>
      <w:r>
        <w:t xml:space="preserve">. </w:t>
      </w:r>
      <w:r w:rsidR="00654427">
        <w:rPr>
          <w:b/>
        </w:rPr>
        <w:t>All international students are allowed to bring a dictionary if they feel they need one.</w:t>
      </w:r>
    </w:p>
    <w:p w:rsidR="00861A7B" w:rsidRDefault="00861A7B" w:rsidP="005C2641">
      <w:pPr>
        <w:jc w:val="both"/>
      </w:pPr>
    </w:p>
    <w:p w:rsidR="00861A7B" w:rsidRPr="00861A7B" w:rsidRDefault="00861A7B" w:rsidP="005C2641">
      <w:pPr>
        <w:jc w:val="both"/>
        <w:rPr>
          <w:b/>
        </w:rPr>
      </w:pPr>
      <w:r>
        <w:rPr>
          <w:b/>
        </w:rPr>
        <w:t>Quizzes</w:t>
      </w:r>
    </w:p>
    <w:p w:rsidR="005C2641" w:rsidRPr="00662B46" w:rsidRDefault="00617E9A" w:rsidP="005C2641">
      <w:pPr>
        <w:jc w:val="both"/>
      </w:pPr>
      <w:r>
        <w:t>One the assigned day, each</w:t>
      </w:r>
      <w:r w:rsidR="00861A7B">
        <w:t xml:space="preserve"> group will e</w:t>
      </w:r>
      <w:r>
        <w:t xml:space="preserve">mail me in word document format 2 essay questions and answers over that chapters material. These need to be essay questions that I can use on the exam (as I will use some of these on the exam). The appropriate length would be </w:t>
      </w:r>
      <w:r w:rsidR="00CC323D">
        <w:t xml:space="preserve">about 1 page in length double spaced. </w:t>
      </w:r>
      <w:r w:rsidR="00861A7B">
        <w:t xml:space="preserve"> These </w:t>
      </w:r>
      <w:r w:rsidR="00CC323D">
        <w:t xml:space="preserve">essay questions </w:t>
      </w:r>
      <w:r w:rsidR="00861A7B">
        <w:t xml:space="preserve">will need to </w:t>
      </w:r>
      <w:r w:rsidR="00654427">
        <w:t xml:space="preserve">be emailed to me no later than 10 </w:t>
      </w:r>
      <w:r w:rsidR="00861A7B">
        <w:t xml:space="preserve">pm </w:t>
      </w:r>
      <w:r w:rsidR="00654427">
        <w:t>(22.00)</w:t>
      </w:r>
      <w:r w:rsidR="00CC323D">
        <w:t xml:space="preserve"> the night before we go over that chapter.</w:t>
      </w:r>
      <w:r w:rsidR="00861A7B">
        <w:t xml:space="preserve"> If you give me good quiz questions I will use them o</w:t>
      </w:r>
      <w:r w:rsidR="00CC323D">
        <w:t>n the exam. I will post all essay</w:t>
      </w:r>
      <w:r w:rsidR="00861A7B">
        <w:t xml:space="preserve"> questions onto the website </w:t>
      </w:r>
      <w:r w:rsidR="00CC323D">
        <w:t xml:space="preserve">for exam preparation. </w:t>
      </w:r>
    </w:p>
    <w:p w:rsidR="005C2641" w:rsidRPr="00662B46" w:rsidRDefault="005C2641" w:rsidP="005C2641">
      <w:pPr>
        <w:ind w:firstLine="720"/>
        <w:jc w:val="both"/>
      </w:pPr>
    </w:p>
    <w:p w:rsidR="005C2641" w:rsidRPr="005C22D7" w:rsidRDefault="005C2641" w:rsidP="005C2641">
      <w:pPr>
        <w:ind w:firstLine="720"/>
        <w:jc w:val="both"/>
        <w:rPr>
          <w:b/>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p>
    <w:p w:rsidR="005C2641" w:rsidRPr="00D442D5" w:rsidRDefault="005C2641" w:rsidP="005C2641">
      <w:pPr>
        <w:ind w:left="2160" w:hanging="2160"/>
        <w:jc w:val="both"/>
        <w:rPr>
          <w:b/>
        </w:rPr>
      </w:pPr>
    </w:p>
    <w:p w:rsidR="005C2641" w:rsidRPr="00D442D5" w:rsidRDefault="005C2641" w:rsidP="005C44A3">
      <w:pPr>
        <w:keepNext/>
        <w:keepLines/>
        <w:ind w:left="2160" w:hanging="2160"/>
        <w:jc w:val="both"/>
        <w:outlineLvl w:val="0"/>
      </w:pPr>
      <w:r w:rsidRPr="00D442D5">
        <w:rPr>
          <w:b/>
        </w:rPr>
        <w:t>Grading Format</w:t>
      </w:r>
      <w:r w:rsidR="00CE2422">
        <w:rPr>
          <w:b/>
        </w:rPr>
        <w:t xml:space="preserve"> for US students</w:t>
      </w:r>
      <w:r w:rsidR="004060D3">
        <w:rPr>
          <w:b/>
        </w:rPr>
        <w:t xml:space="preserve">                                           Norwegian System</w:t>
      </w:r>
    </w:p>
    <w:p w:rsidR="005C2641" w:rsidRPr="005C22D7" w:rsidRDefault="00E05F97" w:rsidP="005C2641">
      <w:pPr>
        <w:keepNext/>
        <w:keepLines/>
        <w:ind w:left="2160" w:hanging="2160"/>
        <w:jc w:val="both"/>
        <w:rPr>
          <w:b/>
        </w:rPr>
      </w:pPr>
      <w:r w:rsidRPr="005C22D7">
        <w:rPr>
          <w:b/>
        </w:rPr>
        <w:t>90</w:t>
      </w:r>
      <w:r w:rsidR="005C2641" w:rsidRPr="005C22D7">
        <w:rPr>
          <w:b/>
        </w:rPr>
        <w:t xml:space="preserve"> – 100 points</w:t>
      </w:r>
      <w:r w:rsidR="005C2641" w:rsidRPr="005C22D7">
        <w:rPr>
          <w:b/>
        </w:rPr>
        <w:tab/>
        <w:t>=</w:t>
      </w:r>
      <w:r w:rsidR="005C2641" w:rsidRPr="005C22D7">
        <w:rPr>
          <w:b/>
        </w:rPr>
        <w:tab/>
        <w:t>A</w:t>
      </w:r>
      <w:r w:rsidR="004060D3">
        <w:rPr>
          <w:b/>
        </w:rPr>
        <w:tab/>
      </w:r>
      <w:r w:rsidR="004060D3">
        <w:rPr>
          <w:b/>
        </w:rPr>
        <w:tab/>
      </w:r>
      <w:r w:rsidR="004060D3">
        <w:rPr>
          <w:b/>
        </w:rPr>
        <w:tab/>
      </w:r>
      <w:r w:rsidR="004060D3">
        <w:rPr>
          <w:b/>
        </w:rPr>
        <w:tab/>
        <w:t>A</w:t>
      </w:r>
    </w:p>
    <w:p w:rsidR="005C2641" w:rsidRPr="005C22D7" w:rsidRDefault="00E05F97" w:rsidP="005C2641">
      <w:pPr>
        <w:keepNext/>
        <w:keepLines/>
        <w:ind w:left="2160" w:hanging="2160"/>
        <w:jc w:val="both"/>
        <w:rPr>
          <w:b/>
        </w:rPr>
      </w:pPr>
      <w:r w:rsidRPr="005C22D7">
        <w:rPr>
          <w:b/>
        </w:rPr>
        <w:t>80</w:t>
      </w:r>
      <w:r w:rsidR="005C2641" w:rsidRPr="005C22D7">
        <w:rPr>
          <w:b/>
        </w:rPr>
        <w:t xml:space="preserve"> – </w:t>
      </w:r>
      <w:r w:rsidRPr="005C22D7">
        <w:rPr>
          <w:b/>
        </w:rPr>
        <w:t>89</w:t>
      </w:r>
      <w:r w:rsidR="005C2641" w:rsidRPr="005C22D7">
        <w:rPr>
          <w:b/>
        </w:rPr>
        <w:t xml:space="preserve"> points</w:t>
      </w:r>
      <w:r w:rsidR="005C2641" w:rsidRPr="005C22D7">
        <w:rPr>
          <w:b/>
        </w:rPr>
        <w:tab/>
        <w:t>=</w:t>
      </w:r>
      <w:r w:rsidR="005C2641" w:rsidRPr="005C22D7">
        <w:rPr>
          <w:b/>
        </w:rPr>
        <w:tab/>
        <w:t>B</w:t>
      </w:r>
      <w:r w:rsidR="004060D3">
        <w:rPr>
          <w:b/>
        </w:rPr>
        <w:tab/>
      </w:r>
      <w:r w:rsidR="004060D3">
        <w:rPr>
          <w:b/>
        </w:rPr>
        <w:tab/>
      </w:r>
      <w:r w:rsidR="004060D3">
        <w:rPr>
          <w:b/>
        </w:rPr>
        <w:tab/>
      </w:r>
      <w:r w:rsidR="004060D3">
        <w:rPr>
          <w:b/>
        </w:rPr>
        <w:tab/>
        <w:t>B, C</w:t>
      </w:r>
    </w:p>
    <w:p w:rsidR="005C2641" w:rsidRPr="005C22D7" w:rsidRDefault="00E05F97" w:rsidP="005C2641">
      <w:pPr>
        <w:keepNext/>
        <w:keepLines/>
        <w:ind w:left="2160" w:hanging="2160"/>
        <w:jc w:val="both"/>
        <w:rPr>
          <w:b/>
          <w:lang w:val="fr-FR"/>
        </w:rPr>
      </w:pPr>
      <w:r w:rsidRPr="005C22D7">
        <w:rPr>
          <w:b/>
          <w:lang w:val="fr-FR"/>
        </w:rPr>
        <w:t>70 – 79</w:t>
      </w:r>
      <w:r w:rsidR="005C2641" w:rsidRPr="005C22D7">
        <w:rPr>
          <w:b/>
          <w:lang w:val="fr-FR"/>
        </w:rPr>
        <w:t xml:space="preserve"> points</w:t>
      </w:r>
      <w:r w:rsidR="005C2641" w:rsidRPr="005C22D7">
        <w:rPr>
          <w:b/>
          <w:lang w:val="fr-FR"/>
        </w:rPr>
        <w:tab/>
        <w:t>=</w:t>
      </w:r>
      <w:r w:rsidR="005C2641" w:rsidRPr="005C22D7">
        <w:rPr>
          <w:b/>
          <w:lang w:val="fr-FR"/>
        </w:rPr>
        <w:tab/>
        <w:t>C</w:t>
      </w:r>
      <w:r w:rsidR="004060D3">
        <w:rPr>
          <w:b/>
          <w:lang w:val="fr-FR"/>
        </w:rPr>
        <w:tab/>
      </w:r>
      <w:r w:rsidR="004060D3">
        <w:rPr>
          <w:b/>
          <w:lang w:val="fr-FR"/>
        </w:rPr>
        <w:tab/>
      </w:r>
      <w:r w:rsidR="004060D3">
        <w:rPr>
          <w:b/>
          <w:lang w:val="fr-FR"/>
        </w:rPr>
        <w:tab/>
      </w:r>
      <w:r w:rsidR="004060D3">
        <w:rPr>
          <w:b/>
          <w:lang w:val="fr-FR"/>
        </w:rPr>
        <w:tab/>
        <w:t>D, E</w:t>
      </w:r>
    </w:p>
    <w:p w:rsidR="005C2641" w:rsidRPr="005C22D7" w:rsidRDefault="00E05F97" w:rsidP="005C2641">
      <w:pPr>
        <w:keepNext/>
        <w:keepLines/>
        <w:ind w:left="2160" w:hanging="2160"/>
        <w:jc w:val="both"/>
        <w:rPr>
          <w:b/>
          <w:lang w:val="fr-FR"/>
        </w:rPr>
      </w:pPr>
      <w:r w:rsidRPr="005C22D7">
        <w:rPr>
          <w:b/>
          <w:lang w:val="fr-FR"/>
        </w:rPr>
        <w:t>60 – 69</w:t>
      </w:r>
      <w:r w:rsidR="005C2641" w:rsidRPr="005C22D7">
        <w:rPr>
          <w:b/>
          <w:lang w:val="fr-FR"/>
        </w:rPr>
        <w:t xml:space="preserve"> points</w:t>
      </w:r>
      <w:r w:rsidR="005C2641" w:rsidRPr="005C22D7">
        <w:rPr>
          <w:b/>
          <w:lang w:val="fr-FR"/>
        </w:rPr>
        <w:tab/>
        <w:t>=</w:t>
      </w:r>
      <w:r w:rsidR="005C2641" w:rsidRPr="005C22D7">
        <w:rPr>
          <w:b/>
          <w:lang w:val="fr-FR"/>
        </w:rPr>
        <w:tab/>
        <w:t>D</w:t>
      </w:r>
      <w:r w:rsidR="004060D3">
        <w:rPr>
          <w:b/>
          <w:lang w:val="fr-FR"/>
        </w:rPr>
        <w:tab/>
      </w:r>
      <w:r w:rsidR="004060D3">
        <w:rPr>
          <w:b/>
          <w:lang w:val="fr-FR"/>
        </w:rPr>
        <w:tab/>
      </w:r>
      <w:r w:rsidR="004060D3">
        <w:rPr>
          <w:b/>
          <w:lang w:val="fr-FR"/>
        </w:rPr>
        <w:tab/>
      </w:r>
      <w:r w:rsidR="004060D3">
        <w:rPr>
          <w:b/>
          <w:lang w:val="fr-FR"/>
        </w:rPr>
        <w:tab/>
        <w:t>FX</w:t>
      </w:r>
    </w:p>
    <w:p w:rsidR="005C2641" w:rsidRPr="005C2641" w:rsidRDefault="00E05F97" w:rsidP="005C2641">
      <w:pPr>
        <w:keepNext/>
        <w:keepLines/>
        <w:ind w:left="2160" w:hanging="2160"/>
        <w:jc w:val="both"/>
        <w:rPr>
          <w:lang w:val="fr-FR"/>
        </w:rPr>
      </w:pPr>
      <w:r w:rsidRPr="005C22D7">
        <w:rPr>
          <w:b/>
          <w:lang w:val="fr-FR"/>
        </w:rPr>
        <w:t xml:space="preserve">  0 – 59</w:t>
      </w:r>
      <w:r w:rsidR="005C2641" w:rsidRPr="005C22D7">
        <w:rPr>
          <w:b/>
          <w:lang w:val="fr-FR"/>
        </w:rPr>
        <w:t xml:space="preserve"> points</w:t>
      </w:r>
      <w:r w:rsidR="005C2641" w:rsidRPr="005C22D7">
        <w:rPr>
          <w:b/>
          <w:lang w:val="fr-FR"/>
        </w:rPr>
        <w:tab/>
        <w:t>=</w:t>
      </w:r>
      <w:r w:rsidR="005C2641" w:rsidRPr="005C22D7">
        <w:rPr>
          <w:b/>
          <w:lang w:val="fr-FR"/>
        </w:rPr>
        <w:tab/>
        <w:t>F</w:t>
      </w:r>
      <w:r w:rsidR="004060D3">
        <w:rPr>
          <w:b/>
          <w:lang w:val="fr-FR"/>
        </w:rPr>
        <w:tab/>
      </w:r>
      <w:r w:rsidR="004060D3">
        <w:rPr>
          <w:b/>
          <w:lang w:val="fr-FR"/>
        </w:rPr>
        <w:tab/>
      </w:r>
      <w:r w:rsidR="004060D3">
        <w:rPr>
          <w:b/>
          <w:lang w:val="fr-FR"/>
        </w:rPr>
        <w:tab/>
      </w:r>
      <w:r w:rsidR="004060D3">
        <w:rPr>
          <w:b/>
          <w:lang w:val="fr-FR"/>
        </w:rPr>
        <w:tab/>
        <w:t>F</w:t>
      </w:r>
    </w:p>
    <w:p w:rsidR="005C2641" w:rsidRPr="00F53C34" w:rsidRDefault="005C2641" w:rsidP="005C2641">
      <w:pPr>
        <w:jc w:val="both"/>
      </w:pPr>
    </w:p>
    <w:p w:rsidR="005C2641" w:rsidRPr="00D442D5" w:rsidRDefault="005C2641" w:rsidP="005C2641">
      <w:pPr>
        <w:ind w:left="2160" w:hanging="2160"/>
        <w:jc w:val="both"/>
      </w:pPr>
    </w:p>
    <w:p w:rsidR="005C2641" w:rsidRPr="00D442D5" w:rsidRDefault="005C2641" w:rsidP="005C44A3">
      <w:pPr>
        <w:keepNext/>
        <w:keepLines/>
        <w:ind w:left="2160" w:hanging="2160"/>
        <w:jc w:val="both"/>
        <w:outlineLvl w:val="0"/>
      </w:pPr>
      <w:r>
        <w:rPr>
          <w:b/>
        </w:rPr>
        <w:t xml:space="preserve">Please </w:t>
      </w:r>
      <w:r w:rsidRPr="00D442D5">
        <w:rPr>
          <w:b/>
        </w:rPr>
        <w:t>Note:</w:t>
      </w:r>
    </w:p>
    <w:p w:rsidR="005C2641" w:rsidRPr="00D442D5" w:rsidRDefault="005C2641" w:rsidP="005C2641">
      <w:pPr>
        <w:keepNext/>
        <w:keepLines/>
        <w:numPr>
          <w:ilvl w:val="0"/>
          <w:numId w:val="1"/>
        </w:numPr>
        <w:jc w:val="both"/>
      </w:pPr>
      <w:r w:rsidRPr="00D442D5">
        <w:t xml:space="preserve">Charts of all lectures will be posted for downloading on the instructor’s webpage as the semester progresses. </w:t>
      </w:r>
    </w:p>
    <w:p w:rsidR="005C2641" w:rsidRPr="005C22D7" w:rsidRDefault="005C2641" w:rsidP="005C2641">
      <w:pPr>
        <w:keepNext/>
        <w:keepLines/>
        <w:numPr>
          <w:ilvl w:val="0"/>
          <w:numId w:val="1"/>
        </w:numPr>
        <w:jc w:val="both"/>
        <w:rPr>
          <w:b/>
          <w:i/>
        </w:rPr>
      </w:pPr>
      <w:r w:rsidRPr="005C22D7">
        <w:rPr>
          <w:b/>
          <w:i/>
        </w:rPr>
        <w:t>Students are responsible for all announcements made in class and on the instructor’s webpage.</w:t>
      </w:r>
    </w:p>
    <w:p w:rsidR="005C2641" w:rsidRPr="00D442D5" w:rsidRDefault="005C2641" w:rsidP="005C2641">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5C2641" w:rsidRPr="00D442D5" w:rsidRDefault="005C2641" w:rsidP="005C2641">
      <w:pPr>
        <w:ind w:left="2160" w:hanging="2160"/>
        <w:jc w:val="both"/>
      </w:pPr>
    </w:p>
    <w:p w:rsidR="005C2641" w:rsidRPr="00D442D5" w:rsidRDefault="005C2641" w:rsidP="005C44A3">
      <w:pPr>
        <w:ind w:left="2160" w:hanging="2160"/>
        <w:jc w:val="both"/>
        <w:outlineLvl w:val="0"/>
      </w:pPr>
      <w:r w:rsidRPr="00D442D5">
        <w:rPr>
          <w:b/>
        </w:rPr>
        <w:lastRenderedPageBreak/>
        <w:t>Class Conduct:</w:t>
      </w:r>
    </w:p>
    <w:p w:rsidR="005C2641" w:rsidRPr="00D442D5" w:rsidRDefault="005C2641" w:rsidP="005C2641">
      <w:pPr>
        <w:jc w:val="both"/>
      </w:pPr>
      <w:r w:rsidRPr="00D442D5">
        <w:t xml:space="preserve">Standards of academic honesty will be observed in accordance with TTU policy, as detailed in Operating Policy 34.12. </w:t>
      </w:r>
      <w:r>
        <w:t>Cheating (as defined by Operating Policy 34.12) during an exam or quiz will result in the grade F for the respective exam and will be reported to the Dean for further disciplinary action. Also, “m</w:t>
      </w:r>
      <w:r w:rsidRPr="002D4DB5">
        <w:t>isrepresenting facts</w:t>
      </w:r>
      <w:r>
        <w:t>”</w:t>
      </w:r>
      <w:r w:rsidRPr="002D4DB5">
        <w:t xml:space="preserve"> </w:t>
      </w:r>
      <w:r>
        <w:t>(as defined by Operating Policy 34.12) or obtaining information via p</w:t>
      </w:r>
      <w:r w:rsidRPr="002D4DB5">
        <w:t>lagiarism</w:t>
      </w:r>
      <w:r>
        <w:t xml:space="preserve"> (as defined by Operating Policy 34.12) as part of a data collection task conducted for extra credit  or exercises will result in zero points and will be reported to the Dean for further disciplinary action. </w:t>
      </w:r>
      <w:r w:rsidRPr="00D442D5">
        <w:t>Special accommodations to students with disabilities will be made, as detailed in Operating Policy 34.22. Student absences for the observance of religious holy days will be allowed, as detailed in Operating Policy 34.19.</w:t>
      </w:r>
    </w:p>
    <w:p w:rsidR="005C2641" w:rsidRDefault="005C2641" w:rsidP="005C2641">
      <w:pPr>
        <w:ind w:left="2160" w:hanging="2160"/>
        <w:jc w:val="both"/>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654427" w:rsidRDefault="00654427" w:rsidP="00654427">
      <w:pPr>
        <w:rPr>
          <w:b/>
          <w:sz w:val="32"/>
          <w:szCs w:val="32"/>
          <w:u w:val="single"/>
          <w:lang w:val="en-GB"/>
        </w:rPr>
      </w:pPr>
    </w:p>
    <w:p w:rsidR="00CC323D" w:rsidRDefault="00CC323D" w:rsidP="00654427">
      <w:pPr>
        <w:rPr>
          <w:b/>
          <w:sz w:val="32"/>
          <w:szCs w:val="32"/>
          <w:u w:val="single"/>
          <w:lang w:val="en-GB"/>
        </w:rPr>
      </w:pPr>
    </w:p>
    <w:p w:rsidR="00CC323D" w:rsidRDefault="00CC323D" w:rsidP="00654427">
      <w:pPr>
        <w:rPr>
          <w:b/>
          <w:sz w:val="32"/>
          <w:szCs w:val="32"/>
          <w:u w:val="single"/>
          <w:lang w:val="en-GB"/>
        </w:rPr>
      </w:pPr>
    </w:p>
    <w:p w:rsidR="00CC323D" w:rsidRDefault="00CC323D" w:rsidP="00654427">
      <w:pPr>
        <w:rPr>
          <w:b/>
          <w:sz w:val="32"/>
          <w:szCs w:val="32"/>
          <w:u w:val="single"/>
          <w:lang w:val="en-GB"/>
        </w:rPr>
      </w:pPr>
    </w:p>
    <w:p w:rsidR="00CC323D" w:rsidRDefault="00CC323D" w:rsidP="00654427">
      <w:pPr>
        <w:rPr>
          <w:b/>
          <w:sz w:val="32"/>
          <w:szCs w:val="32"/>
          <w:u w:val="single"/>
          <w:lang w:val="en-GB"/>
        </w:rPr>
      </w:pPr>
    </w:p>
    <w:p w:rsidR="00654427" w:rsidRDefault="00654427" w:rsidP="00654427">
      <w:pPr>
        <w:rPr>
          <w:b/>
          <w:sz w:val="32"/>
          <w:szCs w:val="32"/>
          <w:u w:val="single"/>
          <w:lang w:val="en-GB"/>
        </w:rPr>
      </w:pPr>
    </w:p>
    <w:p w:rsidR="00213DA5" w:rsidRDefault="00213DA5" w:rsidP="00654427">
      <w:pPr>
        <w:rPr>
          <w:b/>
          <w:sz w:val="32"/>
          <w:szCs w:val="32"/>
          <w:u w:val="single"/>
          <w:lang w:val="en-GB"/>
        </w:rPr>
      </w:pPr>
    </w:p>
    <w:p w:rsidR="00213DA5" w:rsidRDefault="00213DA5" w:rsidP="00654427">
      <w:pPr>
        <w:rPr>
          <w:b/>
          <w:sz w:val="32"/>
          <w:szCs w:val="32"/>
          <w:u w:val="single"/>
          <w:lang w:val="en-GB"/>
        </w:rPr>
      </w:pPr>
    </w:p>
    <w:p w:rsidR="00213DA5" w:rsidRDefault="00213DA5" w:rsidP="00654427">
      <w:pPr>
        <w:rPr>
          <w:b/>
          <w:sz w:val="32"/>
          <w:szCs w:val="32"/>
          <w:u w:val="single"/>
          <w:lang w:val="en-GB"/>
        </w:rPr>
      </w:pPr>
    </w:p>
    <w:p w:rsidR="00213DA5" w:rsidRDefault="00213DA5" w:rsidP="00654427">
      <w:pPr>
        <w:rPr>
          <w:b/>
          <w:sz w:val="32"/>
          <w:szCs w:val="32"/>
          <w:u w:val="single"/>
          <w:lang w:val="en-GB"/>
        </w:rPr>
      </w:pPr>
    </w:p>
    <w:p w:rsidR="00CC323D" w:rsidRDefault="00CC323D" w:rsidP="00654427">
      <w:pPr>
        <w:rPr>
          <w:b/>
          <w:sz w:val="32"/>
          <w:szCs w:val="32"/>
          <w:u w:val="single"/>
          <w:lang w:val="en-GB"/>
        </w:rPr>
      </w:pPr>
    </w:p>
    <w:p w:rsidR="00CC323D" w:rsidRDefault="00CC323D" w:rsidP="00654427">
      <w:pPr>
        <w:rPr>
          <w:b/>
          <w:sz w:val="32"/>
          <w:szCs w:val="32"/>
          <w:u w:val="single"/>
          <w:lang w:val="en-GB"/>
        </w:rPr>
      </w:pPr>
    </w:p>
    <w:p w:rsidR="00CC323D" w:rsidRDefault="00CC323D" w:rsidP="00654427">
      <w:pPr>
        <w:rPr>
          <w:b/>
          <w:sz w:val="32"/>
          <w:szCs w:val="32"/>
          <w:u w:val="single"/>
          <w:lang w:val="en-GB"/>
        </w:rPr>
      </w:pPr>
    </w:p>
    <w:p w:rsidR="00CC323D" w:rsidRDefault="00CC323D" w:rsidP="00654427">
      <w:pPr>
        <w:rPr>
          <w:b/>
          <w:sz w:val="32"/>
          <w:szCs w:val="32"/>
          <w:u w:val="single"/>
          <w:lang w:val="en-GB"/>
        </w:rPr>
      </w:pPr>
    </w:p>
    <w:p w:rsidR="00654427" w:rsidRDefault="00654427" w:rsidP="00654427">
      <w:pPr>
        <w:rPr>
          <w:b/>
          <w:sz w:val="32"/>
          <w:szCs w:val="32"/>
          <w:u w:val="single"/>
          <w:lang w:val="en-GB"/>
        </w:rPr>
      </w:pPr>
    </w:p>
    <w:p w:rsidR="00654427" w:rsidRPr="00CC323D" w:rsidRDefault="00654427" w:rsidP="00654427">
      <w:pPr>
        <w:rPr>
          <w:b/>
          <w:sz w:val="32"/>
          <w:szCs w:val="32"/>
          <w:lang w:val="en-GB"/>
        </w:rPr>
      </w:pPr>
      <w:r w:rsidRPr="00CC323D">
        <w:rPr>
          <w:b/>
          <w:sz w:val="32"/>
          <w:szCs w:val="32"/>
          <w:lang w:val="en-GB"/>
        </w:rPr>
        <w:lastRenderedPageBreak/>
        <w:t>Class Schedule</w:t>
      </w:r>
      <w:r w:rsidR="00CC323D" w:rsidRPr="00CC323D">
        <w:rPr>
          <w:b/>
          <w:sz w:val="32"/>
          <w:szCs w:val="32"/>
          <w:lang w:val="en-GB"/>
        </w:rPr>
        <w:t xml:space="preserve"> (Class time 9.00am-12:00pm)</w:t>
      </w:r>
    </w:p>
    <w:p w:rsidR="00654427" w:rsidRDefault="00654427" w:rsidP="00CC323D">
      <w:pPr>
        <w:rPr>
          <w:b/>
          <w:sz w:val="28"/>
          <w:szCs w:val="28"/>
          <w:lang w:val="en-GB"/>
        </w:rPr>
      </w:pPr>
    </w:p>
    <w:p w:rsidR="00CC323D" w:rsidRDefault="00CC323D" w:rsidP="00CC323D">
      <w:pPr>
        <w:rPr>
          <w:b/>
          <w:sz w:val="28"/>
          <w:szCs w:val="28"/>
          <w:lang w:val="en-GB"/>
        </w:rPr>
      </w:pPr>
      <w:r>
        <w:rPr>
          <w:b/>
          <w:sz w:val="28"/>
          <w:szCs w:val="28"/>
          <w:lang w:val="en-GB"/>
        </w:rPr>
        <w:t>Date</w:t>
      </w:r>
      <w:r>
        <w:rPr>
          <w:b/>
          <w:sz w:val="28"/>
          <w:szCs w:val="28"/>
          <w:lang w:val="en-GB"/>
        </w:rPr>
        <w:tab/>
      </w:r>
      <w:r>
        <w:rPr>
          <w:b/>
          <w:sz w:val="28"/>
          <w:szCs w:val="28"/>
          <w:lang w:val="en-GB"/>
        </w:rPr>
        <w:tab/>
      </w:r>
      <w:r>
        <w:rPr>
          <w:b/>
          <w:sz w:val="28"/>
          <w:szCs w:val="28"/>
          <w:lang w:val="en-GB"/>
        </w:rPr>
        <w:tab/>
        <w:t>Topic</w:t>
      </w:r>
    </w:p>
    <w:p w:rsidR="00CC323D" w:rsidRDefault="00CC323D" w:rsidP="005C2641">
      <w:pPr>
        <w:ind w:left="2160" w:hanging="2160"/>
        <w:jc w:val="both"/>
      </w:pPr>
    </w:p>
    <w:p w:rsidR="00CC323D" w:rsidRDefault="00CC323D" w:rsidP="005C2641">
      <w:pPr>
        <w:ind w:left="2160" w:hanging="2160"/>
        <w:jc w:val="both"/>
      </w:pPr>
      <w:r>
        <w:t>May 28</w:t>
      </w:r>
      <w:r>
        <w:tab/>
        <w:t>introduction &amp; Ch 1 Introduction to Global Marketing</w:t>
      </w:r>
    </w:p>
    <w:p w:rsidR="00CC323D" w:rsidRDefault="00CC323D" w:rsidP="005C2641">
      <w:pPr>
        <w:ind w:left="2160" w:hanging="2160"/>
        <w:jc w:val="both"/>
      </w:pPr>
    </w:p>
    <w:p w:rsidR="00654427" w:rsidRDefault="00CC323D" w:rsidP="005C2641">
      <w:pPr>
        <w:ind w:left="2160" w:hanging="2160"/>
        <w:jc w:val="both"/>
      </w:pPr>
      <w:r>
        <w:t>May 29</w:t>
      </w:r>
      <w:r>
        <w:tab/>
        <w:t>Ch 1 Introduction to global Marketing &amp; Ch 2 The Global Economic Environment</w:t>
      </w:r>
      <w:r>
        <w:tab/>
      </w:r>
      <w:r>
        <w:tab/>
      </w:r>
    </w:p>
    <w:p w:rsidR="00CC323D" w:rsidRDefault="00CC323D" w:rsidP="005C2641">
      <w:pPr>
        <w:ind w:left="2160" w:hanging="2160"/>
        <w:jc w:val="both"/>
      </w:pPr>
    </w:p>
    <w:p w:rsidR="00CC323D" w:rsidRDefault="00CC323D" w:rsidP="005C2641">
      <w:pPr>
        <w:ind w:left="2160" w:hanging="2160"/>
        <w:jc w:val="both"/>
      </w:pPr>
      <w:r>
        <w:t>May 30</w:t>
      </w:r>
      <w:r>
        <w:tab/>
        <w:t>Ch. 3 The Global Trade Environment</w:t>
      </w:r>
    </w:p>
    <w:p w:rsidR="00CC323D" w:rsidRDefault="00CC323D" w:rsidP="005C2641">
      <w:pPr>
        <w:ind w:left="2160" w:hanging="2160"/>
        <w:jc w:val="both"/>
      </w:pPr>
    </w:p>
    <w:p w:rsidR="00CC323D" w:rsidRDefault="00CC323D" w:rsidP="005C2641">
      <w:pPr>
        <w:ind w:left="2160" w:hanging="2160"/>
        <w:jc w:val="both"/>
      </w:pPr>
      <w:r>
        <w:t>May 31</w:t>
      </w:r>
      <w:r>
        <w:tab/>
      </w:r>
      <w:r w:rsidRPr="00A745F1">
        <w:rPr>
          <w:b/>
        </w:rPr>
        <w:t>Test 1 Ch 1-3</w:t>
      </w:r>
    </w:p>
    <w:p w:rsidR="00CC323D" w:rsidRDefault="00CC323D" w:rsidP="005C2641">
      <w:pPr>
        <w:ind w:left="2160" w:hanging="2160"/>
        <w:jc w:val="both"/>
      </w:pPr>
    </w:p>
    <w:p w:rsidR="00CC323D" w:rsidRDefault="00CC323D" w:rsidP="005C2641">
      <w:pPr>
        <w:ind w:left="2160" w:hanging="2160"/>
        <w:jc w:val="both"/>
      </w:pPr>
      <w:r>
        <w:t>June 4</w:t>
      </w:r>
      <w:r>
        <w:tab/>
        <w:t>Ch. 4 Social and Cultural Environments</w:t>
      </w:r>
    </w:p>
    <w:p w:rsidR="00A745F1" w:rsidRDefault="00A745F1" w:rsidP="005C2641">
      <w:pPr>
        <w:ind w:left="2160" w:hanging="2160"/>
        <w:jc w:val="both"/>
      </w:pPr>
    </w:p>
    <w:p w:rsidR="00A745F1" w:rsidRDefault="00A745F1" w:rsidP="005C2641">
      <w:pPr>
        <w:ind w:left="2160" w:hanging="2160"/>
        <w:jc w:val="both"/>
      </w:pPr>
      <w:r>
        <w:t>June 5</w:t>
      </w:r>
      <w:r>
        <w:tab/>
        <w:t>Ch. 5 The Political, Legal, and Regulatory Environments</w:t>
      </w:r>
    </w:p>
    <w:p w:rsidR="00A745F1" w:rsidRDefault="00A745F1" w:rsidP="005C2641">
      <w:pPr>
        <w:ind w:left="2160" w:hanging="2160"/>
        <w:jc w:val="both"/>
      </w:pPr>
    </w:p>
    <w:p w:rsidR="00A745F1" w:rsidRDefault="00A745F1" w:rsidP="005C2641">
      <w:pPr>
        <w:ind w:left="2160" w:hanging="2160"/>
        <w:jc w:val="both"/>
      </w:pPr>
      <w:r>
        <w:t>June 6</w:t>
      </w:r>
      <w:r>
        <w:tab/>
        <w:t>Ch.7 Segmentation, Targeting and Positioning</w:t>
      </w:r>
    </w:p>
    <w:p w:rsidR="00A745F1" w:rsidRDefault="00A745F1" w:rsidP="005C2641">
      <w:pPr>
        <w:ind w:left="2160" w:hanging="2160"/>
        <w:jc w:val="both"/>
      </w:pPr>
    </w:p>
    <w:p w:rsidR="00A745F1" w:rsidRDefault="00A745F1" w:rsidP="005C2641">
      <w:pPr>
        <w:ind w:left="2160" w:hanging="2160"/>
        <w:jc w:val="both"/>
        <w:rPr>
          <w:b/>
        </w:rPr>
      </w:pPr>
      <w:r>
        <w:t>June 7</w:t>
      </w:r>
      <w:r>
        <w:tab/>
      </w:r>
      <w:r w:rsidRPr="00A745F1">
        <w:rPr>
          <w:b/>
        </w:rPr>
        <w:t>Test 2 Ch 4,</w:t>
      </w:r>
      <w:r>
        <w:rPr>
          <w:b/>
        </w:rPr>
        <w:t xml:space="preserve"> </w:t>
      </w:r>
      <w:r w:rsidRPr="00A745F1">
        <w:rPr>
          <w:b/>
        </w:rPr>
        <w:t>5 &amp; 7</w:t>
      </w:r>
    </w:p>
    <w:p w:rsidR="00A745F1" w:rsidRDefault="00A745F1" w:rsidP="005C2641">
      <w:pPr>
        <w:ind w:left="2160" w:hanging="2160"/>
        <w:jc w:val="both"/>
        <w:rPr>
          <w:b/>
        </w:rPr>
      </w:pPr>
    </w:p>
    <w:p w:rsidR="00A745F1" w:rsidRDefault="00A745F1" w:rsidP="005C2641">
      <w:pPr>
        <w:ind w:left="2160" w:hanging="2160"/>
        <w:jc w:val="both"/>
      </w:pPr>
      <w:r>
        <w:t>June 11</w:t>
      </w:r>
      <w:r>
        <w:tab/>
        <w:t>Ch.9 Global Market entry Strategies</w:t>
      </w:r>
    </w:p>
    <w:p w:rsidR="00A745F1" w:rsidRDefault="00A745F1" w:rsidP="005C2641">
      <w:pPr>
        <w:ind w:left="2160" w:hanging="2160"/>
        <w:jc w:val="both"/>
      </w:pPr>
    </w:p>
    <w:p w:rsidR="00A745F1" w:rsidRDefault="00A745F1" w:rsidP="005C2641">
      <w:pPr>
        <w:ind w:left="2160" w:hanging="2160"/>
        <w:jc w:val="both"/>
      </w:pPr>
      <w:r>
        <w:t>June 12</w:t>
      </w:r>
      <w:r>
        <w:tab/>
        <w:t xml:space="preserve">Ch. 11 Pricing </w:t>
      </w:r>
    </w:p>
    <w:p w:rsidR="00A745F1" w:rsidRDefault="00A745F1" w:rsidP="005C2641">
      <w:pPr>
        <w:ind w:left="2160" w:hanging="2160"/>
        <w:jc w:val="both"/>
      </w:pPr>
    </w:p>
    <w:p w:rsidR="00A745F1" w:rsidRDefault="00A745F1" w:rsidP="005C2641">
      <w:pPr>
        <w:ind w:left="2160" w:hanging="2160"/>
        <w:jc w:val="both"/>
      </w:pPr>
      <w:r>
        <w:t>June 13</w:t>
      </w:r>
      <w:r>
        <w:tab/>
        <w:t>Ch. 13 Global Marketing Communications Decisions I</w:t>
      </w:r>
    </w:p>
    <w:p w:rsidR="00A745F1" w:rsidRDefault="00A745F1" w:rsidP="005C2641">
      <w:pPr>
        <w:ind w:left="2160" w:hanging="2160"/>
        <w:jc w:val="both"/>
      </w:pPr>
    </w:p>
    <w:p w:rsidR="00A745F1" w:rsidRDefault="00A745F1" w:rsidP="005C2641">
      <w:pPr>
        <w:ind w:left="2160" w:hanging="2160"/>
        <w:jc w:val="both"/>
      </w:pPr>
      <w:r>
        <w:t>June 14</w:t>
      </w:r>
      <w:r>
        <w:tab/>
        <w:t>Ch. 16 Strategic Elements of Competitive Advantage</w:t>
      </w:r>
    </w:p>
    <w:p w:rsidR="00A745F1" w:rsidRDefault="00A745F1" w:rsidP="005C2641">
      <w:pPr>
        <w:ind w:left="2160" w:hanging="2160"/>
        <w:jc w:val="both"/>
      </w:pPr>
    </w:p>
    <w:p w:rsidR="00A745F1" w:rsidRPr="00A745F1" w:rsidRDefault="00A745F1" w:rsidP="005C2641">
      <w:pPr>
        <w:ind w:left="2160" w:hanging="2160"/>
        <w:jc w:val="both"/>
        <w:rPr>
          <w:b/>
        </w:rPr>
      </w:pPr>
      <w:r>
        <w:t>June 19</w:t>
      </w:r>
      <w:r>
        <w:tab/>
      </w:r>
      <w:r>
        <w:rPr>
          <w:b/>
        </w:rPr>
        <w:t>Test 3 Ch. 9, 11, 13 &amp; 16</w:t>
      </w:r>
    </w:p>
    <w:p w:rsidR="00A745F1" w:rsidRDefault="00A745F1" w:rsidP="005C2641">
      <w:pPr>
        <w:ind w:left="2160" w:hanging="2160"/>
        <w:jc w:val="both"/>
      </w:pPr>
    </w:p>
    <w:p w:rsidR="00A745F1" w:rsidRDefault="00A745F1" w:rsidP="005C2641">
      <w:pPr>
        <w:ind w:left="2160" w:hanging="2160"/>
        <w:jc w:val="both"/>
      </w:pPr>
    </w:p>
    <w:p w:rsidR="00A745F1" w:rsidRPr="00A745F1" w:rsidRDefault="00A745F1" w:rsidP="005C2641">
      <w:pPr>
        <w:ind w:left="2160" w:hanging="2160"/>
        <w:jc w:val="both"/>
      </w:pPr>
    </w:p>
    <w:sectPr w:rsidR="00A745F1" w:rsidRPr="00A745F1" w:rsidSect="009A7D06">
      <w:footerReference w:type="even" r:id="rId10"/>
      <w:footerReference w:type="default" r:id="rId11"/>
      <w:pgSz w:w="12240" w:h="15840"/>
      <w:pgMar w:top="720" w:right="1296" w:bottom="720" w:left="129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14" w:rsidRDefault="00F41714">
      <w:r>
        <w:separator/>
      </w:r>
    </w:p>
  </w:endnote>
  <w:endnote w:type="continuationSeparator" w:id="0">
    <w:p w:rsidR="00F41714" w:rsidRDefault="00F4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9C" w:rsidRDefault="001B15E1" w:rsidP="002036E0">
    <w:pPr>
      <w:pStyle w:val="Footer"/>
      <w:framePr w:wrap="around" w:vAnchor="text" w:hAnchor="margin" w:xAlign="right" w:y="1"/>
      <w:rPr>
        <w:rStyle w:val="PageNumber"/>
      </w:rPr>
    </w:pPr>
    <w:r>
      <w:rPr>
        <w:rStyle w:val="PageNumber"/>
      </w:rPr>
      <w:fldChar w:fldCharType="begin"/>
    </w:r>
    <w:r w:rsidR="001B629C">
      <w:rPr>
        <w:rStyle w:val="PageNumber"/>
      </w:rPr>
      <w:instrText xml:space="preserve">PAGE  </w:instrText>
    </w:r>
    <w:r>
      <w:rPr>
        <w:rStyle w:val="PageNumber"/>
      </w:rPr>
      <w:fldChar w:fldCharType="end"/>
    </w:r>
  </w:p>
  <w:p w:rsidR="001B629C" w:rsidRDefault="001B629C" w:rsidP="00203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9C" w:rsidRDefault="001B15E1" w:rsidP="002036E0">
    <w:pPr>
      <w:pStyle w:val="Footer"/>
      <w:framePr w:wrap="around" w:vAnchor="text" w:hAnchor="margin" w:xAlign="right" w:y="1"/>
      <w:rPr>
        <w:rStyle w:val="PageNumber"/>
      </w:rPr>
    </w:pPr>
    <w:r>
      <w:rPr>
        <w:rStyle w:val="PageNumber"/>
      </w:rPr>
      <w:fldChar w:fldCharType="begin"/>
    </w:r>
    <w:r w:rsidR="001B629C">
      <w:rPr>
        <w:rStyle w:val="PageNumber"/>
      </w:rPr>
      <w:instrText xml:space="preserve">PAGE  </w:instrText>
    </w:r>
    <w:r>
      <w:rPr>
        <w:rStyle w:val="PageNumber"/>
      </w:rPr>
      <w:fldChar w:fldCharType="separate"/>
    </w:r>
    <w:r w:rsidR="00DA6CF2">
      <w:rPr>
        <w:rStyle w:val="PageNumber"/>
        <w:noProof/>
      </w:rPr>
      <w:t>1</w:t>
    </w:r>
    <w:r>
      <w:rPr>
        <w:rStyle w:val="PageNumber"/>
      </w:rPr>
      <w:fldChar w:fldCharType="end"/>
    </w:r>
  </w:p>
  <w:p w:rsidR="001B629C" w:rsidRDefault="001B629C" w:rsidP="00203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14" w:rsidRDefault="00F41714">
      <w:r>
        <w:separator/>
      </w:r>
    </w:p>
  </w:footnote>
  <w:footnote w:type="continuationSeparator" w:id="0">
    <w:p w:rsidR="00F41714" w:rsidRDefault="00F4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E"/>
    <w:rsid w:val="000409B6"/>
    <w:rsid w:val="00074C1B"/>
    <w:rsid w:val="000C43DD"/>
    <w:rsid w:val="00126119"/>
    <w:rsid w:val="001412D5"/>
    <w:rsid w:val="001B15E1"/>
    <w:rsid w:val="001B629C"/>
    <w:rsid w:val="002036E0"/>
    <w:rsid w:val="00213DA5"/>
    <w:rsid w:val="002534AD"/>
    <w:rsid w:val="00292EE8"/>
    <w:rsid w:val="002A7A23"/>
    <w:rsid w:val="002C49E9"/>
    <w:rsid w:val="002F47DE"/>
    <w:rsid w:val="003203A9"/>
    <w:rsid w:val="00324899"/>
    <w:rsid w:val="00376A04"/>
    <w:rsid w:val="003875C5"/>
    <w:rsid w:val="003A5CAB"/>
    <w:rsid w:val="003D2236"/>
    <w:rsid w:val="004060D3"/>
    <w:rsid w:val="004B1121"/>
    <w:rsid w:val="004E0E73"/>
    <w:rsid w:val="005002BC"/>
    <w:rsid w:val="005C22D7"/>
    <w:rsid w:val="005C2641"/>
    <w:rsid w:val="005C44A3"/>
    <w:rsid w:val="00617E9A"/>
    <w:rsid w:val="00620B9E"/>
    <w:rsid w:val="00647F35"/>
    <w:rsid w:val="00654427"/>
    <w:rsid w:val="00654678"/>
    <w:rsid w:val="00716B3A"/>
    <w:rsid w:val="00723C81"/>
    <w:rsid w:val="007402F4"/>
    <w:rsid w:val="00742980"/>
    <w:rsid w:val="00757D72"/>
    <w:rsid w:val="007C6152"/>
    <w:rsid w:val="00820DEC"/>
    <w:rsid w:val="00847105"/>
    <w:rsid w:val="00861A7B"/>
    <w:rsid w:val="0086618B"/>
    <w:rsid w:val="008C07E1"/>
    <w:rsid w:val="008D76DD"/>
    <w:rsid w:val="008E0202"/>
    <w:rsid w:val="008F0279"/>
    <w:rsid w:val="00911839"/>
    <w:rsid w:val="009A7D06"/>
    <w:rsid w:val="009D060F"/>
    <w:rsid w:val="00A3737C"/>
    <w:rsid w:val="00A745F1"/>
    <w:rsid w:val="00AE6761"/>
    <w:rsid w:val="00B8599A"/>
    <w:rsid w:val="00BE2841"/>
    <w:rsid w:val="00C752A5"/>
    <w:rsid w:val="00CB2AE6"/>
    <w:rsid w:val="00CC323D"/>
    <w:rsid w:val="00CE2422"/>
    <w:rsid w:val="00CE36B3"/>
    <w:rsid w:val="00D20930"/>
    <w:rsid w:val="00DA6CF2"/>
    <w:rsid w:val="00E05F97"/>
    <w:rsid w:val="00E36626"/>
    <w:rsid w:val="00E41FCB"/>
    <w:rsid w:val="00E44E7B"/>
    <w:rsid w:val="00E5521D"/>
    <w:rsid w:val="00E843F8"/>
    <w:rsid w:val="00EA1141"/>
    <w:rsid w:val="00EB164B"/>
    <w:rsid w:val="00EB7814"/>
    <w:rsid w:val="00F201F9"/>
    <w:rsid w:val="00F231EE"/>
    <w:rsid w:val="00F3750B"/>
    <w:rsid w:val="00F41714"/>
    <w:rsid w:val="00F66DCE"/>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59C1F1-0DDB-4547-B30D-A1DDB32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2641"/>
    <w:pPr>
      <w:tabs>
        <w:tab w:val="center" w:pos="4320"/>
        <w:tab w:val="right" w:pos="8640"/>
      </w:tabs>
    </w:pPr>
  </w:style>
  <w:style w:type="character" w:styleId="PageNumber">
    <w:name w:val="page number"/>
    <w:basedOn w:val="DefaultParagraphFont"/>
    <w:rsid w:val="005C2641"/>
  </w:style>
  <w:style w:type="character" w:styleId="Hyperlink">
    <w:name w:val="Hyperlink"/>
    <w:basedOn w:val="DefaultParagraphFont"/>
    <w:rsid w:val="00654678"/>
    <w:rPr>
      <w:color w:val="0000FF"/>
      <w:u w:val="single"/>
    </w:rPr>
  </w:style>
  <w:style w:type="paragraph" w:styleId="DocumentMap">
    <w:name w:val="Document Map"/>
    <w:basedOn w:val="Normal"/>
    <w:semiHidden/>
    <w:rsid w:val="005C44A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rey.Harper@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Texas Tech University</Company>
  <LinksUpToDate>false</LinksUpToDate>
  <CharactersWithSpaces>6533</CharactersWithSpaces>
  <SharedDoc>false</SharedDoc>
  <HLinks>
    <vt:vector size="6" baseType="variant">
      <vt:variant>
        <vt:i4>6553605</vt:i4>
      </vt:variant>
      <vt:variant>
        <vt:i4>0</vt:i4>
      </vt:variant>
      <vt:variant>
        <vt:i4>0</vt:i4>
      </vt:variant>
      <vt:variant>
        <vt:i4>5</vt:i4>
      </vt:variant>
      <vt:variant>
        <vt:lpwstr>mailto:Jeffrey.Harper@ttu.edu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sabrina sattler</dc:creator>
  <cp:keywords/>
  <dc:description/>
  <cp:lastModifiedBy>Harper, Jeffrey</cp:lastModifiedBy>
  <cp:revision>2</cp:revision>
  <cp:lastPrinted>2008-08-20T16:26:00Z</cp:lastPrinted>
  <dcterms:created xsi:type="dcterms:W3CDTF">2018-05-15T21:30:00Z</dcterms:created>
  <dcterms:modified xsi:type="dcterms:W3CDTF">2018-05-15T21:30:00Z</dcterms:modified>
</cp:coreProperties>
</file>