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F9" w:rsidRPr="00AE56B4" w:rsidRDefault="00AE56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56B4">
        <w:rPr>
          <w:rFonts w:ascii="Times New Roman" w:hAnsi="Times New Roman" w:cs="Times New Roman"/>
          <w:sz w:val="24"/>
          <w:szCs w:val="24"/>
        </w:rPr>
        <w:t>Study Sheet for test 3</w:t>
      </w:r>
    </w:p>
    <w:bookmarkEnd w:id="0"/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Know the importance of pricing and how marketers set objectives for their pricing strategies</w:t>
      </w:r>
    </w:p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is break even analysis? What does it consist of and what does it examine</w:t>
      </w:r>
    </w:p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is elastic demand mean? What does inelastic demand mean?</w:t>
      </w:r>
    </w:p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are target costing, cost-plus pricing, yield management pricing, demand based pricing and supply-based pricing?</w:t>
      </w:r>
    </w:p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Understand the key pricing strategies and tactics</w:t>
      </w:r>
    </w:p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is prestige pricing, trial pricing, value pricing, penetration pricing, and price skimming?</w:t>
      </w:r>
    </w:p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 xml:space="preserve">What is two part pricing, price bundling, captive pricing, decoy pricing, and </w:t>
      </w:r>
      <w:proofErr w:type="spellStart"/>
      <w:r w:rsidRPr="00AE56B4">
        <w:rPr>
          <w:rFonts w:ascii="Times New Roman" w:hAnsi="Times New Roman" w:cs="Times New Roman"/>
          <w:sz w:val="24"/>
          <w:szCs w:val="24"/>
        </w:rPr>
        <w:t>keystoning</w:t>
      </w:r>
      <w:proofErr w:type="spellEnd"/>
      <w:r w:rsidRPr="00AE56B4">
        <w:rPr>
          <w:rFonts w:ascii="Times New Roman" w:hAnsi="Times New Roman" w:cs="Times New Roman"/>
          <w:sz w:val="24"/>
          <w:szCs w:val="24"/>
        </w:rPr>
        <w:t>?</w:t>
      </w:r>
    </w:p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is retailing? Understand how retailing evolves</w:t>
      </w:r>
    </w:p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Understand how retailers are classified (hint different types of stores)</w:t>
      </w:r>
    </w:p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 xml:space="preserve">What characteristics are used to differentiate services from </w:t>
      </w:r>
      <w:proofErr w:type="gramStart"/>
      <w:r w:rsidRPr="00AE56B4">
        <w:rPr>
          <w:rFonts w:ascii="Times New Roman" w:hAnsi="Times New Roman" w:cs="Times New Roman"/>
          <w:sz w:val="24"/>
          <w:szCs w:val="24"/>
        </w:rPr>
        <w:t>goods</w:t>
      </w:r>
      <w:proofErr w:type="gramEnd"/>
    </w:p>
    <w:p w:rsidR="00CF74C4" w:rsidRPr="00AE56B4" w:rsidRDefault="00CF74C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AE56B4">
        <w:rPr>
          <w:rFonts w:ascii="Times New Roman" w:hAnsi="Times New Roman" w:cs="Times New Roman"/>
          <w:sz w:val="24"/>
          <w:szCs w:val="24"/>
        </w:rPr>
        <w:t>Servqual</w:t>
      </w:r>
      <w:proofErr w:type="spellEnd"/>
      <w:r w:rsidRPr="00AE56B4">
        <w:rPr>
          <w:rFonts w:ascii="Times New Roman" w:hAnsi="Times New Roman" w:cs="Times New Roman"/>
          <w:sz w:val="24"/>
          <w:szCs w:val="24"/>
        </w:rPr>
        <w:t xml:space="preserve"> and what is </w:t>
      </w:r>
      <w:proofErr w:type="spellStart"/>
      <w:r w:rsidRPr="00AE56B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E56B4">
        <w:rPr>
          <w:rFonts w:ascii="Times New Roman" w:hAnsi="Times New Roman" w:cs="Times New Roman"/>
          <w:sz w:val="24"/>
          <w:szCs w:val="24"/>
        </w:rPr>
        <w:t xml:space="preserve"> composed of?</w:t>
      </w:r>
    </w:p>
    <w:p w:rsidR="00CF74C4" w:rsidRPr="00AE56B4" w:rsidRDefault="00504028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Understand the communication process and the traditional promotion mix</w:t>
      </w:r>
    </w:p>
    <w:p w:rsidR="00504028" w:rsidRPr="00AE56B4" w:rsidRDefault="00504028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types of marketing communication does a marketer have the most control over? The least control over?</w:t>
      </w:r>
    </w:p>
    <w:p w:rsidR="00504028" w:rsidRPr="00AE56B4" w:rsidRDefault="00504028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is sales promotion, personal selling, public relations and advertising?</w:t>
      </w:r>
    </w:p>
    <w:p w:rsidR="00504028" w:rsidRPr="00AE56B4" w:rsidRDefault="00504028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is viral marketing, stealth marketing, word of mouth advertising and database marketing?</w:t>
      </w:r>
    </w:p>
    <w:p w:rsidR="00504028" w:rsidRPr="00AE56B4" w:rsidRDefault="00504028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is the hierarchy of effects and what are the steps?</w:t>
      </w:r>
    </w:p>
    <w:p w:rsidR="00504028" w:rsidRPr="00AE56B4" w:rsidRDefault="00504028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 xml:space="preserve">What is percentage of sales, competitive parity, </w:t>
      </w:r>
      <w:proofErr w:type="gramStart"/>
      <w:r w:rsidRPr="00AE56B4">
        <w:rPr>
          <w:rFonts w:ascii="Times New Roman" w:hAnsi="Times New Roman" w:cs="Times New Roman"/>
          <w:sz w:val="24"/>
          <w:szCs w:val="24"/>
        </w:rPr>
        <w:t>objective</w:t>
      </w:r>
      <w:proofErr w:type="gramEnd"/>
      <w:r w:rsidRPr="00AE56B4">
        <w:rPr>
          <w:rFonts w:ascii="Times New Roman" w:hAnsi="Times New Roman" w:cs="Times New Roman"/>
          <w:sz w:val="24"/>
          <w:szCs w:val="24"/>
        </w:rPr>
        <w:t>-task?</w:t>
      </w:r>
    </w:p>
    <w:p w:rsidR="00504028" w:rsidRPr="00AE56B4" w:rsidRDefault="005040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6B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E56B4">
        <w:rPr>
          <w:rFonts w:ascii="Times New Roman" w:hAnsi="Times New Roman" w:cs="Times New Roman"/>
          <w:sz w:val="24"/>
          <w:szCs w:val="24"/>
        </w:rPr>
        <w:t xml:space="preserve"> advertising is, describe the major types of advertising, discuss some of the major criticisms of advertising, and describe the process of developing an advertising campaign and how marketers evaluate advertising</w:t>
      </w:r>
    </w:p>
    <w:p w:rsidR="00504028" w:rsidRPr="00AE56B4" w:rsidRDefault="00AE56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56B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E56B4">
        <w:rPr>
          <w:rFonts w:ascii="Times New Roman" w:hAnsi="Times New Roman" w:cs="Times New Roman"/>
          <w:sz w:val="24"/>
          <w:szCs w:val="24"/>
        </w:rPr>
        <w:t xml:space="preserve"> is product advertising, institutional advertising and advocacy advertising?</w:t>
      </w:r>
    </w:p>
    <w:p w:rsidR="00AE56B4" w:rsidRPr="00AE56B4" w:rsidRDefault="00AE56B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is considered traditional media, social media, virtual worlds, and review sites?</w:t>
      </w:r>
    </w:p>
    <w:p w:rsidR="00AE56B4" w:rsidRPr="00AE56B4" w:rsidRDefault="00AE56B4">
      <w:pPr>
        <w:rPr>
          <w:rFonts w:ascii="Times New Roman" w:hAnsi="Times New Roman" w:cs="Times New Roman"/>
          <w:sz w:val="24"/>
          <w:szCs w:val="24"/>
        </w:rPr>
      </w:pPr>
      <w:r w:rsidRPr="00AE56B4">
        <w:rPr>
          <w:rFonts w:ascii="Times New Roman" w:hAnsi="Times New Roman" w:cs="Times New Roman"/>
          <w:sz w:val="24"/>
          <w:szCs w:val="24"/>
        </w:rPr>
        <w:t>What is direct marketing and what forms are considered direct marketing?</w:t>
      </w:r>
    </w:p>
    <w:sectPr w:rsidR="00AE56B4" w:rsidRPr="00AE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C4"/>
    <w:rsid w:val="00504028"/>
    <w:rsid w:val="007A2AF9"/>
    <w:rsid w:val="00AE56B4"/>
    <w:rsid w:val="00CF74C4"/>
    <w:rsid w:val="00E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0D58"/>
  <w15:chartTrackingRefBased/>
  <w15:docId w15:val="{868ECA48-861D-4D4B-AECC-41E582A3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2018-04-27T01:03:00Z</dcterms:created>
  <dcterms:modified xsi:type="dcterms:W3CDTF">2018-04-27T01:38:00Z</dcterms:modified>
</cp:coreProperties>
</file>